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7C673" w14:textId="6797B4A8" w:rsidR="002569D6" w:rsidRPr="0036513A" w:rsidRDefault="007D4CE1">
      <w:pPr>
        <w:rPr>
          <w:rFonts w:hAnsiTheme="minorHAnsi"/>
          <w:b/>
          <w:sz w:val="28"/>
          <w:szCs w:val="28"/>
          <w:lang w:val="en-US"/>
        </w:rPr>
      </w:pPr>
      <w:r w:rsidRPr="0036513A">
        <w:rPr>
          <w:rFonts w:hAnsiTheme="minorHAnsi"/>
          <w:b/>
          <w:sz w:val="28"/>
          <w:szCs w:val="28"/>
          <w:lang w:val="en-US"/>
        </w:rPr>
        <w:t xml:space="preserve">Legacy data sharing to improve drug safety assessment: </w:t>
      </w:r>
      <w:r w:rsidR="009010AD" w:rsidRPr="0036513A">
        <w:rPr>
          <w:rFonts w:hAnsiTheme="minorHAnsi"/>
          <w:b/>
          <w:sz w:val="28"/>
          <w:szCs w:val="28"/>
          <w:lang w:val="en-US"/>
        </w:rPr>
        <w:t xml:space="preserve">the </w:t>
      </w:r>
      <w:proofErr w:type="spellStart"/>
      <w:r w:rsidRPr="0036513A">
        <w:rPr>
          <w:rFonts w:hAnsiTheme="minorHAnsi"/>
          <w:b/>
          <w:sz w:val="28"/>
          <w:szCs w:val="28"/>
          <w:lang w:val="en-US"/>
        </w:rPr>
        <w:t>eTOX</w:t>
      </w:r>
      <w:proofErr w:type="spellEnd"/>
      <w:r w:rsidR="009010AD" w:rsidRPr="0036513A">
        <w:rPr>
          <w:rFonts w:hAnsiTheme="minorHAnsi"/>
          <w:b/>
          <w:sz w:val="28"/>
          <w:szCs w:val="28"/>
          <w:lang w:val="en-US"/>
        </w:rPr>
        <w:t xml:space="preserve"> project</w:t>
      </w:r>
    </w:p>
    <w:p w14:paraId="2486A6AA" w14:textId="77777777" w:rsidR="00B72F3B" w:rsidRPr="0036513A" w:rsidRDefault="00B72F3B" w:rsidP="005D7032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116031DB" w14:textId="77777777" w:rsidR="005D7032" w:rsidRPr="0036513A" w:rsidRDefault="000E03CA" w:rsidP="005D7032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Ferran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Sanz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François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Pognan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Thomas Steger-Hartmann, Carlos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Díaz</w:t>
      </w:r>
      <w:proofErr w:type="spellEnd"/>
      <w:r w:rsidR="005D7032" w:rsidRPr="0036513A">
        <w:rPr>
          <w:rFonts w:hAnsiTheme="minorHAnsi"/>
          <w:sz w:val="24"/>
          <w:szCs w:val="24"/>
          <w:lang w:val="en-US"/>
        </w:rPr>
        <w:t xml:space="preserve"> and </w:t>
      </w:r>
      <w:proofErr w:type="spellStart"/>
      <w:r w:rsidR="005D7032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5D7032" w:rsidRPr="0036513A">
        <w:rPr>
          <w:rFonts w:hAnsiTheme="minorHAnsi"/>
          <w:sz w:val="24"/>
          <w:szCs w:val="24"/>
          <w:lang w:val="en-US"/>
        </w:rPr>
        <w:t>*</w:t>
      </w:r>
    </w:p>
    <w:p w14:paraId="75D7C01E" w14:textId="77777777" w:rsidR="005D7032" w:rsidRPr="0036513A" w:rsidRDefault="005D7032" w:rsidP="005D7032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38E56C55" w14:textId="7B40AA07" w:rsidR="00882E01" w:rsidRPr="0036513A" w:rsidRDefault="005D7032" w:rsidP="005D7032">
      <w:pPr>
        <w:spacing w:after="0" w:line="240" w:lineRule="auto"/>
        <w:rPr>
          <w:rFonts w:hAnsiTheme="minorHAnsi"/>
          <w:i/>
          <w:sz w:val="24"/>
          <w:szCs w:val="24"/>
          <w:lang w:val="en-US"/>
        </w:rPr>
      </w:pPr>
      <w:r w:rsidRPr="0036513A">
        <w:rPr>
          <w:rFonts w:hAnsiTheme="minorHAnsi"/>
          <w:i/>
          <w:sz w:val="24"/>
          <w:szCs w:val="24"/>
          <w:lang w:val="en-US"/>
        </w:rPr>
        <w:t xml:space="preserve">*See online for full author list. </w:t>
      </w:r>
    </w:p>
    <w:p w14:paraId="161E8827" w14:textId="30013958" w:rsidR="006511F0" w:rsidRPr="0036513A" w:rsidRDefault="006511F0" w:rsidP="00986BA0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5CB48473" w14:textId="77777777" w:rsidR="00B72F3B" w:rsidRPr="0036513A" w:rsidRDefault="00B72F3B" w:rsidP="00986BA0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03BBD1F2" w14:textId="78D9DBE3" w:rsidR="005D7032" w:rsidRPr="0036513A" w:rsidRDefault="007D4CE1" w:rsidP="005D7032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Full list of authors for</w:t>
      </w:r>
      <w:r w:rsidR="005D7032" w:rsidRPr="0036513A">
        <w:rPr>
          <w:rFonts w:hAnsiTheme="minorHAnsi"/>
          <w:b/>
          <w:sz w:val="24"/>
          <w:szCs w:val="24"/>
          <w:lang w:val="en-US"/>
        </w:rPr>
        <w:t xml:space="preserve"> the online version:</w:t>
      </w:r>
    </w:p>
    <w:p w14:paraId="133D36F9" w14:textId="44E4F8DA" w:rsidR="00471D6A" w:rsidRPr="0036513A" w:rsidRDefault="00471D6A" w:rsidP="00471D6A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Ferran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Sanz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François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Pognan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Thomas Steger-Hartmann, Carlos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Díaz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Montserrat Cases, Manuel Pastor, Philippe Marc,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Joerg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Wichard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</w:t>
      </w:r>
      <w:r w:rsidR="007D4CE1" w:rsidRPr="0036513A">
        <w:rPr>
          <w:rFonts w:hAnsiTheme="minorHAnsi"/>
          <w:sz w:val="24"/>
          <w:szCs w:val="24"/>
          <w:lang w:val="en-US"/>
        </w:rPr>
        <w:t>Kath</w:t>
      </w:r>
      <w:r w:rsidR="00A02307" w:rsidRPr="0036513A">
        <w:rPr>
          <w:rFonts w:hAnsiTheme="minorHAnsi"/>
          <w:sz w:val="24"/>
          <w:szCs w:val="24"/>
          <w:lang w:val="en-US"/>
        </w:rPr>
        <w:t>a</w:t>
      </w:r>
      <w:r w:rsidR="007D4CE1" w:rsidRPr="0036513A">
        <w:rPr>
          <w:rFonts w:hAnsiTheme="minorHAnsi"/>
          <w:sz w:val="24"/>
          <w:szCs w:val="24"/>
          <w:lang w:val="en-US"/>
        </w:rPr>
        <w:t xml:space="preserve">rine Briggs, </w:t>
      </w:r>
      <w:r w:rsidRPr="0036513A">
        <w:rPr>
          <w:rFonts w:hAnsiTheme="minorHAnsi"/>
          <w:sz w:val="24"/>
          <w:szCs w:val="24"/>
          <w:lang w:val="en-US"/>
        </w:rPr>
        <w:t xml:space="preserve">David Watson, </w:t>
      </w:r>
      <w:r w:rsidR="00F67B85" w:rsidRPr="0036513A">
        <w:rPr>
          <w:rFonts w:hAnsiTheme="minorHAnsi"/>
          <w:sz w:val="24"/>
          <w:szCs w:val="24"/>
          <w:lang w:val="en-US"/>
        </w:rPr>
        <w:t xml:space="preserve">Thomas </w:t>
      </w:r>
      <w:proofErr w:type="spellStart"/>
      <w:r w:rsidR="00F67B85" w:rsidRPr="0036513A">
        <w:rPr>
          <w:rFonts w:hAnsiTheme="minorHAnsi"/>
          <w:sz w:val="24"/>
          <w:szCs w:val="24"/>
          <w:lang w:val="en-US"/>
        </w:rPr>
        <w:t>Kleinöder</w:t>
      </w:r>
      <w:proofErr w:type="spellEnd"/>
      <w:r w:rsidR="007D4CE1" w:rsidRPr="0036513A">
        <w:rPr>
          <w:rFonts w:hAnsiTheme="minorHAnsi"/>
          <w:sz w:val="24"/>
          <w:szCs w:val="24"/>
          <w:lang w:val="en-US"/>
        </w:rPr>
        <w:t xml:space="preserve">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Chihae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Yang, Alexander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Amberg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Maria Beaumont, Anthony </w:t>
      </w:r>
      <w:r w:rsidR="00CB6D08" w:rsidRPr="0036513A">
        <w:rPr>
          <w:rFonts w:hAnsiTheme="minorHAnsi"/>
          <w:sz w:val="24"/>
          <w:szCs w:val="24"/>
          <w:lang w:val="en-US"/>
        </w:rPr>
        <w:t xml:space="preserve">J. </w:t>
      </w:r>
      <w:r w:rsidRPr="0036513A">
        <w:rPr>
          <w:rFonts w:hAnsiTheme="minorHAnsi"/>
          <w:sz w:val="24"/>
          <w:szCs w:val="24"/>
          <w:lang w:val="en-US"/>
        </w:rPr>
        <w:t xml:space="preserve">Brookes, </w:t>
      </w:r>
      <w:proofErr w:type="spellStart"/>
      <w:r w:rsidR="00D15C1B" w:rsidRPr="0036513A">
        <w:rPr>
          <w:rFonts w:hAnsiTheme="minorHAnsi"/>
          <w:sz w:val="24"/>
          <w:szCs w:val="24"/>
          <w:lang w:val="en-US"/>
        </w:rPr>
        <w:t>Søren</w:t>
      </w:r>
      <w:proofErr w:type="spellEnd"/>
      <w:r w:rsidR="00D15C1B"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="00D15C1B" w:rsidRPr="0036513A">
        <w:rPr>
          <w:rFonts w:hAnsiTheme="minorHAnsi"/>
          <w:sz w:val="24"/>
          <w:szCs w:val="24"/>
          <w:lang w:val="en-US"/>
        </w:rPr>
        <w:t>Brunak</w:t>
      </w:r>
      <w:proofErr w:type="spellEnd"/>
      <w:r w:rsidR="00D15C1B" w:rsidRPr="0036513A">
        <w:rPr>
          <w:rFonts w:hAnsiTheme="minorHAnsi"/>
          <w:sz w:val="24"/>
          <w:szCs w:val="24"/>
          <w:lang w:val="en-US"/>
        </w:rPr>
        <w:t xml:space="preserve">, </w:t>
      </w:r>
      <w:r w:rsidR="00975750" w:rsidRPr="0036513A">
        <w:rPr>
          <w:rFonts w:hAnsiTheme="minorHAnsi"/>
          <w:sz w:val="24"/>
          <w:szCs w:val="24"/>
          <w:lang w:val="en-US"/>
        </w:rPr>
        <w:t>Mark T. D. Cronin, Gerhard F</w:t>
      </w:r>
      <w:r w:rsidRPr="0036513A">
        <w:rPr>
          <w:rFonts w:hAnsiTheme="minorHAnsi"/>
          <w:sz w:val="24"/>
          <w:szCs w:val="24"/>
          <w:lang w:val="en-US"/>
        </w:rPr>
        <w:t xml:space="preserve">.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Ecker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Sylvia Escher, Nigel Greene, Antonio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Guzmán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Anne Hersey, Pascale Jacques,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Lieve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Lammens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Jordi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Mestres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Wolfgang Muster,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Helle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Northeved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Marc Pinches, Javier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S</w:t>
      </w:r>
      <w:r w:rsidR="0060641C" w:rsidRPr="0036513A">
        <w:rPr>
          <w:rFonts w:hAnsiTheme="minorHAnsi"/>
          <w:sz w:val="24"/>
          <w:szCs w:val="24"/>
          <w:lang w:val="en-US"/>
        </w:rPr>
        <w:t>a</w:t>
      </w:r>
      <w:r w:rsidRPr="0036513A">
        <w:rPr>
          <w:rFonts w:hAnsiTheme="minorHAnsi"/>
          <w:sz w:val="24"/>
          <w:szCs w:val="24"/>
          <w:lang w:val="en-US"/>
        </w:rPr>
        <w:t>iz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Nicolas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Sajot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Alfonso Valencia, Johan van der Lei,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Nico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P.E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Vermeulen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Esther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Vock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Gerhard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Wolber</w:t>
      </w:r>
      <w:proofErr w:type="spellEnd"/>
      <w:r w:rsidR="00F67B85" w:rsidRPr="0036513A">
        <w:rPr>
          <w:rFonts w:hAnsiTheme="minorHAnsi"/>
          <w:sz w:val="24"/>
          <w:szCs w:val="24"/>
          <w:lang w:val="en-US"/>
        </w:rPr>
        <w:t xml:space="preserve"> and </w:t>
      </w:r>
      <w:r w:rsidRPr="0036513A">
        <w:rPr>
          <w:rFonts w:hAnsiTheme="minorHAnsi"/>
          <w:sz w:val="24"/>
          <w:szCs w:val="24"/>
          <w:lang w:val="en-US"/>
        </w:rPr>
        <w:t>Ismael Zamora.</w:t>
      </w:r>
    </w:p>
    <w:p w14:paraId="232919D8" w14:textId="77777777" w:rsidR="00B72F3B" w:rsidRPr="0036513A" w:rsidRDefault="00B72F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286E5D8A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Affiliations:</w:t>
      </w:r>
    </w:p>
    <w:p w14:paraId="2D074549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0AF9C64F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Ferran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Sanz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>, Manuel Pastor</w:t>
      </w:r>
    </w:p>
    <w:p w14:paraId="2B396E70" w14:textId="35D0507F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Institut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Hospital del Mar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d’Investigacions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Mèdiques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(IMIM),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Universitat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Pompeu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Fabra</w:t>
      </w:r>
      <w:proofErr w:type="spellEnd"/>
      <w:r w:rsidRPr="0036513A">
        <w:rPr>
          <w:rFonts w:hAnsiTheme="minorHAnsi"/>
          <w:sz w:val="24"/>
          <w:szCs w:val="24"/>
          <w:lang w:val="en-US"/>
        </w:rPr>
        <w:t>, 08003 Barcelona, Spain</w:t>
      </w:r>
    </w:p>
    <w:p w14:paraId="554E78D5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3E7E5B6C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François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Pognan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>, Philippe Marc</w:t>
      </w:r>
    </w:p>
    <w:p w14:paraId="1086021F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Novartis Institute for Biomedical Research, Basel, CH-4002, Switzerland</w:t>
      </w:r>
    </w:p>
    <w:p w14:paraId="000C2879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6D7948D3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Thomas Steger-Hartmann,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Joerg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Wichard</w:t>
      </w:r>
      <w:proofErr w:type="spellEnd"/>
    </w:p>
    <w:p w14:paraId="60EBC08F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Bayer AG, 13353 Berlin, Germany</w:t>
      </w:r>
    </w:p>
    <w:p w14:paraId="4F4729CE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781BA756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Carlos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Díaz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>, Montserrat Cases</w:t>
      </w:r>
    </w:p>
    <w:p w14:paraId="57EF96D6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Synapse Research Management Partners, 08007 Barcelona, Spain</w:t>
      </w:r>
    </w:p>
    <w:p w14:paraId="1D7A6EAE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7CF4C201" w14:textId="2D164A6F" w:rsidR="00C67B3B" w:rsidRPr="0036513A" w:rsidRDefault="00A02307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Katha</w:t>
      </w:r>
      <w:r w:rsidR="00C67B3B" w:rsidRPr="0036513A">
        <w:rPr>
          <w:rFonts w:hAnsiTheme="minorHAnsi"/>
          <w:b/>
          <w:sz w:val="24"/>
          <w:szCs w:val="24"/>
          <w:lang w:val="en-US"/>
        </w:rPr>
        <w:t>rine Briggs, David K. Watson</w:t>
      </w:r>
    </w:p>
    <w:p w14:paraId="54C3946D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Lhasa Ltd, </w:t>
      </w:r>
      <w:r w:rsidRPr="0036513A">
        <w:rPr>
          <w:rFonts w:hAnsiTheme="minorHAnsi" w:cstheme="minorHAnsi"/>
          <w:color w:val="303D61"/>
          <w:sz w:val="24"/>
          <w:szCs w:val="24"/>
          <w:shd w:val="clear" w:color="auto" w:fill="FFFFFF"/>
          <w:lang w:val="en-US"/>
        </w:rPr>
        <w:t>LS11 5PS</w:t>
      </w:r>
      <w:r w:rsidRPr="0036513A">
        <w:rPr>
          <w:rFonts w:hAnsiTheme="minorHAnsi" w:cstheme="minorHAnsi"/>
          <w:sz w:val="24"/>
          <w:szCs w:val="24"/>
          <w:lang w:val="en-US"/>
        </w:rPr>
        <w:t xml:space="preserve"> Leeds</w:t>
      </w:r>
      <w:r w:rsidRPr="0036513A">
        <w:rPr>
          <w:rFonts w:hAnsiTheme="minorHAnsi"/>
          <w:sz w:val="24"/>
          <w:szCs w:val="24"/>
          <w:lang w:val="en-US"/>
        </w:rPr>
        <w:t>, United Kingdom</w:t>
      </w:r>
    </w:p>
    <w:p w14:paraId="6E22015F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299B894E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Thomas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Kleinöder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 xml:space="preserve">,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Chihae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 xml:space="preserve"> Yang</w:t>
      </w:r>
    </w:p>
    <w:p w14:paraId="4EEF4F79" w14:textId="7777777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Molecular Networks GmbH, 90411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Nürnberg</w:t>
      </w:r>
      <w:proofErr w:type="spellEnd"/>
      <w:r w:rsidRPr="0036513A">
        <w:rPr>
          <w:rFonts w:hAnsiTheme="minorHAnsi"/>
          <w:sz w:val="24"/>
          <w:szCs w:val="24"/>
          <w:lang w:val="en-US"/>
        </w:rPr>
        <w:t>, Germany</w:t>
      </w:r>
    </w:p>
    <w:p w14:paraId="4DC8C280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29DA97C5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Alexander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Amberg</w:t>
      </w:r>
      <w:proofErr w:type="spellEnd"/>
    </w:p>
    <w:p w14:paraId="41FD304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Sanofi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65926 Frankfurt am Main, Germany</w:t>
      </w:r>
    </w:p>
    <w:p w14:paraId="29326AE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0E3C594B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Maria Beaumont</w:t>
      </w:r>
    </w:p>
    <w:p w14:paraId="3C3A5442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GlaxoSmithKline Research and Development Ltd</w:t>
      </w:r>
    </w:p>
    <w:p w14:paraId="24BF42CB" w14:textId="77777777" w:rsidR="00C67B3B" w:rsidRPr="0036513A" w:rsidRDefault="00C67B3B" w:rsidP="00C67B3B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58721EEA" w14:textId="2AA788B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apple-converted-space"/>
          <w:rFonts w:hAnsiTheme="minorHAnsi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Anthony </w:t>
      </w:r>
      <w:r w:rsidR="00F207A0" w:rsidRPr="0036513A">
        <w:rPr>
          <w:rStyle w:val="apple-converted-space"/>
          <w:rFonts w:hAnsiTheme="minorHAnsi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J. </w:t>
      </w:r>
      <w:r w:rsidRPr="0036513A">
        <w:rPr>
          <w:rStyle w:val="apple-converted-space"/>
          <w:rFonts w:hAnsiTheme="minorHAnsi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  <w:t>Brookes</w:t>
      </w:r>
    </w:p>
    <w:p w14:paraId="2D18E78D" w14:textId="77777777" w:rsidR="00C67B3B" w:rsidRPr="0036513A" w:rsidRDefault="00C67B3B" w:rsidP="00C67B3B">
      <w:pPr>
        <w:spacing w:after="0" w:line="240" w:lineRule="auto"/>
        <w:rPr>
          <w:rStyle w:val="apple-converted-space"/>
          <w:rFonts w:hAnsiTheme="minorHAnsi" w:cstheme="minorHAnsi"/>
          <w:b/>
          <w:bCs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University of Leicester</w:t>
      </w:r>
      <w:r w:rsidRPr="0036513A">
        <w:rPr>
          <w:rStyle w:val="apple-converted-space"/>
          <w:rFonts w:hAnsiTheme="minorHAnsi" w:cstheme="minorHAnsi"/>
          <w:bCs/>
          <w:color w:val="000000"/>
          <w:sz w:val="24"/>
          <w:szCs w:val="24"/>
          <w:shd w:val="clear" w:color="auto" w:fill="FFFFFF"/>
          <w:lang w:val="en-US"/>
        </w:rPr>
        <w:t>, LE1 7RH Leicester, United Kingdom</w:t>
      </w:r>
    </w:p>
    <w:p w14:paraId="2F77DF52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24BF1120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Søren</w:t>
      </w:r>
      <w:proofErr w:type="spellEnd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Brunak</w:t>
      </w:r>
      <w:proofErr w:type="spellEnd"/>
    </w:p>
    <w:p w14:paraId="5100C54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Technical University of Denmark (DTU), 2800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Lyngby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Denmark</w:t>
      </w:r>
    </w:p>
    <w:p w14:paraId="259D07AA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143BDA8E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  <w:r w:rsidRPr="0036513A">
        <w:rPr>
          <w:rFonts w:hAnsiTheme="minorHAnsi" w:cstheme="minorHAnsi"/>
          <w:b/>
          <w:sz w:val="24"/>
          <w:szCs w:val="24"/>
          <w:lang w:val="en-US"/>
        </w:rPr>
        <w:t>Mark T. D. Cronin</w:t>
      </w:r>
    </w:p>
    <w:p w14:paraId="573C2C3D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sz w:val="24"/>
          <w:szCs w:val="24"/>
          <w:lang w:val="en-US"/>
        </w:rPr>
      </w:pPr>
      <w:r w:rsidRPr="0036513A">
        <w:rPr>
          <w:rFonts w:hAnsiTheme="minorHAnsi" w:cstheme="minorHAnsi"/>
          <w:sz w:val="24"/>
          <w:szCs w:val="24"/>
          <w:lang w:val="en-US"/>
        </w:rPr>
        <w:t xml:space="preserve">Liverpool John </w:t>
      </w:r>
      <w:proofErr w:type="spellStart"/>
      <w:r w:rsidRPr="0036513A">
        <w:rPr>
          <w:rFonts w:hAnsiTheme="minorHAnsi" w:cstheme="minorHAnsi"/>
          <w:sz w:val="24"/>
          <w:szCs w:val="24"/>
          <w:lang w:val="en-US"/>
        </w:rPr>
        <w:t>Moores</w:t>
      </w:r>
      <w:proofErr w:type="spellEnd"/>
      <w:r w:rsidRPr="0036513A">
        <w:rPr>
          <w:rFonts w:hAnsiTheme="minorHAnsi" w:cstheme="minorHAnsi"/>
          <w:sz w:val="24"/>
          <w:szCs w:val="24"/>
          <w:lang w:val="en-US"/>
        </w:rPr>
        <w:t xml:space="preserve"> University, Liverpool L3 3AF, United Kingdom</w:t>
      </w:r>
    </w:p>
    <w:p w14:paraId="3A79F1E8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734231A3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Gerhard F.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Ecker</w:t>
      </w:r>
      <w:proofErr w:type="spellEnd"/>
    </w:p>
    <w:p w14:paraId="4D772AAF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Universität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Wien, 1090 Vienna, Austria</w:t>
      </w:r>
    </w:p>
    <w:p w14:paraId="6FAD47C6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65A76CB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Sylvia Escher</w:t>
      </w:r>
    </w:p>
    <w:p w14:paraId="630296FF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Fraunhofer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Institute for Toxicology and Experimental Medicine (ITEM), 30625 Hannover, Germany</w:t>
      </w:r>
    </w:p>
    <w:p w14:paraId="7567B1C4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261B9315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Nigel Greene</w:t>
      </w:r>
    </w:p>
    <w:p w14:paraId="0AE64F3E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Pfizer Ltd</w:t>
      </w:r>
      <w:r w:rsidRPr="0036513A">
        <w:rPr>
          <w:rFonts w:eastAsia="Arial Unicode MS" w:hAnsiTheme="minorHAnsi" w:cstheme="minorHAnsi"/>
          <w:sz w:val="24"/>
          <w:szCs w:val="24"/>
          <w:shd w:val="clear" w:color="auto" w:fill="FCFCFC"/>
          <w:lang w:val="en-US"/>
        </w:rPr>
        <w:t>, Groton, CT 06340, USA</w:t>
      </w:r>
    </w:p>
    <w:p w14:paraId="407AC35B" w14:textId="07BACAC9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(</w:t>
      </w:r>
      <w:r w:rsidR="00082C90"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Current</w:t>
      </w:r>
      <w:r w:rsidRPr="0036513A">
        <w:rPr>
          <w:rFonts w:eastAsia="Arial Unicode MS" w:hAnsiTheme="minorHAnsi" w:cs="Arial Unicode MS"/>
          <w:color w:val="2E2E2E"/>
          <w:sz w:val="24"/>
          <w:szCs w:val="24"/>
          <w:shd w:val="clear" w:color="auto" w:fill="FCFCFC"/>
          <w:lang w:val="en-US"/>
        </w:rPr>
        <w:t xml:space="preserve"> affiliation: AstraZeneca, Waltham, MA 02451, USA)</w:t>
      </w:r>
    </w:p>
    <w:p w14:paraId="40A55EFD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2339DD1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Antonio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Guzmán</w:t>
      </w:r>
      <w:proofErr w:type="spellEnd"/>
    </w:p>
    <w:p w14:paraId="7DE37246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ESTEVE, 08041 Barcelona, Spain</w:t>
      </w:r>
    </w:p>
    <w:p w14:paraId="19A3ED1B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40CBDA15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  <w:r w:rsidRPr="0036513A">
        <w:rPr>
          <w:rFonts w:hAnsiTheme="minorHAnsi" w:cstheme="minorHAnsi"/>
          <w:b/>
          <w:sz w:val="24"/>
          <w:szCs w:val="24"/>
          <w:lang w:val="en-US"/>
        </w:rPr>
        <w:t>Anne Hersey</w:t>
      </w:r>
    </w:p>
    <w:p w14:paraId="69EEC9C6" w14:textId="77777777" w:rsidR="00F207A0" w:rsidRPr="0036513A" w:rsidRDefault="00F207A0" w:rsidP="00F207A0">
      <w:pPr>
        <w:spacing w:after="0" w:line="240" w:lineRule="auto"/>
        <w:rPr>
          <w:rFonts w:hAnsiTheme="minorHAnsi" w:cstheme="minorHAnsi"/>
          <w:sz w:val="24"/>
          <w:szCs w:val="24"/>
          <w:lang w:val="en-US"/>
        </w:rPr>
      </w:pPr>
      <w:r w:rsidRPr="0036513A">
        <w:rPr>
          <w:rFonts w:hAnsiTheme="minorHAnsi" w:cstheme="minorHAnsi"/>
          <w:sz w:val="24"/>
          <w:szCs w:val="24"/>
          <w:lang w:val="en-US"/>
        </w:rPr>
        <w:t xml:space="preserve">European Bioinformatics Institute, European Molecular Biology Laboratory, </w:t>
      </w:r>
      <w:proofErr w:type="spellStart"/>
      <w:r w:rsidRPr="0036513A">
        <w:rPr>
          <w:rFonts w:hAnsiTheme="minorHAnsi" w:cstheme="minorHAnsi"/>
          <w:sz w:val="24"/>
          <w:szCs w:val="24"/>
          <w:lang w:val="en-US"/>
        </w:rPr>
        <w:t>Wellcome</w:t>
      </w:r>
      <w:proofErr w:type="spellEnd"/>
      <w:r w:rsidRPr="0036513A">
        <w:rPr>
          <w:rFonts w:hAnsiTheme="minorHAnsi" w:cstheme="minorHAnsi"/>
          <w:sz w:val="24"/>
          <w:szCs w:val="24"/>
          <w:lang w:val="en-US"/>
        </w:rPr>
        <w:t xml:space="preserve"> Genome Campus, </w:t>
      </w:r>
      <w:proofErr w:type="spellStart"/>
      <w:r w:rsidRPr="0036513A">
        <w:rPr>
          <w:rFonts w:hAnsiTheme="minorHAnsi" w:cstheme="minorHAnsi"/>
          <w:sz w:val="24"/>
          <w:szCs w:val="24"/>
          <w:lang w:val="en-US"/>
        </w:rPr>
        <w:t>Hinxton</w:t>
      </w:r>
      <w:proofErr w:type="spellEnd"/>
      <w:r w:rsidRPr="0036513A">
        <w:rPr>
          <w:rFonts w:hAnsiTheme="minorHAnsi" w:cstheme="minorHAnsi"/>
          <w:sz w:val="24"/>
          <w:szCs w:val="24"/>
          <w:lang w:val="en-US"/>
        </w:rPr>
        <w:t xml:space="preserve">, Cambridge, </w:t>
      </w:r>
      <w:r w:rsidRPr="0036513A">
        <w:rPr>
          <w:rFonts w:hAnsiTheme="minorHAnsi" w:cstheme="minorHAnsi"/>
          <w:sz w:val="24"/>
          <w:szCs w:val="24"/>
          <w:shd w:val="clear" w:color="auto" w:fill="FFFFFF"/>
          <w:lang w:val="en-US"/>
        </w:rPr>
        <w:t xml:space="preserve">CB10 1SD </w:t>
      </w:r>
      <w:r w:rsidRPr="0036513A">
        <w:rPr>
          <w:rFonts w:hAnsiTheme="minorHAnsi" w:cstheme="minorHAnsi"/>
          <w:sz w:val="24"/>
          <w:szCs w:val="24"/>
          <w:lang w:val="en-US"/>
        </w:rPr>
        <w:t>United Kingdom</w:t>
      </w:r>
    </w:p>
    <w:p w14:paraId="56A03091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5A7401E4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Pascale Jacques</w:t>
      </w:r>
    </w:p>
    <w:p w14:paraId="2F79722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UCB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Pharma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SA, 1070 Brussels, Belgium</w:t>
      </w:r>
    </w:p>
    <w:p w14:paraId="611D125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33557B15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Lieve</w:t>
      </w:r>
      <w:proofErr w:type="spellEnd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Lammens</w:t>
      </w:r>
      <w:proofErr w:type="spellEnd"/>
    </w:p>
    <w:p w14:paraId="715FA88C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Janssen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Pharmaceutica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NV, 2340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Beerse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Belgium</w:t>
      </w:r>
    </w:p>
    <w:p w14:paraId="7DD1ED7B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799073CD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Jordi</w:t>
      </w:r>
      <w:proofErr w:type="spellEnd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Mestres</w:t>
      </w:r>
      <w:proofErr w:type="spellEnd"/>
    </w:p>
    <w:p w14:paraId="35B783DF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Chemotargets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SL, 08003 Barcelona, Spain</w:t>
      </w:r>
    </w:p>
    <w:p w14:paraId="5C4ADA5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</w:p>
    <w:p w14:paraId="3EA78E74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Wolfgang Muster</w:t>
      </w:r>
    </w:p>
    <w:p w14:paraId="3D10D73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F. Hoffmann-La Roche AG, CH-4070 Basel, Switzerland</w:t>
      </w:r>
    </w:p>
    <w:p w14:paraId="4A1D92CD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</w:p>
    <w:p w14:paraId="6B95AE4B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Helle</w:t>
      </w:r>
      <w:proofErr w:type="spellEnd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Northeved</w:t>
      </w:r>
      <w:proofErr w:type="spellEnd"/>
    </w:p>
    <w:p w14:paraId="684C5BB2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H.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Lundbeck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A/S, 2500 Copenhagen, Denmark</w:t>
      </w:r>
    </w:p>
    <w:p w14:paraId="54669D98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7FB8B990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Marc Pinches</w:t>
      </w:r>
    </w:p>
    <w:p w14:paraId="6CB3D859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AstraZeneca AB, </w:t>
      </w:r>
      <w:r w:rsidRPr="0036513A">
        <w:rPr>
          <w:rFonts w:hAnsiTheme="minorHAnsi"/>
          <w:sz w:val="24"/>
          <w:szCs w:val="24"/>
          <w:shd w:val="clear" w:color="auto" w:fill="FFFFFF"/>
          <w:lang w:val="en-US"/>
        </w:rPr>
        <w:t xml:space="preserve">SK10 2NA </w:t>
      </w: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Cheshire, United Kingdom</w:t>
      </w:r>
    </w:p>
    <w:p w14:paraId="4A7FC518" w14:textId="1E190CB7" w:rsidR="00C67B3B" w:rsidRPr="0036513A" w:rsidRDefault="00C67B3B" w:rsidP="00C67B3B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(</w:t>
      </w:r>
      <w:r w:rsidR="00B72F3B"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Current</w:t>
      </w: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affiliation: </w:t>
      </w:r>
      <w:r w:rsidRPr="0036513A">
        <w:rPr>
          <w:rFonts w:hAnsiTheme="minorHAnsi"/>
          <w:sz w:val="24"/>
          <w:szCs w:val="24"/>
          <w:lang w:val="en-US"/>
        </w:rPr>
        <w:t xml:space="preserve">Lhasa Ltd, </w:t>
      </w:r>
      <w:r w:rsidRPr="0036513A">
        <w:rPr>
          <w:rFonts w:hAnsiTheme="minorHAnsi" w:cstheme="minorHAnsi"/>
          <w:color w:val="303D61"/>
          <w:sz w:val="24"/>
          <w:szCs w:val="24"/>
          <w:shd w:val="clear" w:color="auto" w:fill="FFFFFF"/>
          <w:lang w:val="en-US"/>
        </w:rPr>
        <w:t>LS11 5PS</w:t>
      </w:r>
      <w:r w:rsidRPr="0036513A">
        <w:rPr>
          <w:rFonts w:hAnsiTheme="minorHAnsi" w:cstheme="minorHAnsi"/>
          <w:sz w:val="24"/>
          <w:szCs w:val="24"/>
          <w:lang w:val="en-US"/>
        </w:rPr>
        <w:t xml:space="preserve"> Leeds</w:t>
      </w:r>
      <w:r w:rsidRPr="0036513A">
        <w:rPr>
          <w:rFonts w:hAnsiTheme="minorHAnsi"/>
          <w:sz w:val="24"/>
          <w:szCs w:val="24"/>
          <w:lang w:val="en-US"/>
        </w:rPr>
        <w:t>, United Kingdom)</w:t>
      </w:r>
    </w:p>
    <w:p w14:paraId="22B8FFD0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2E3A9D1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Javier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Saiz</w:t>
      </w:r>
      <w:proofErr w:type="spellEnd"/>
    </w:p>
    <w:p w14:paraId="19A93C9F" w14:textId="645DC2A1" w:rsidR="00C67B3B" w:rsidRPr="0036513A" w:rsidRDefault="008C3B46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Universitat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Politècnica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València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, 46022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Valè</w:t>
      </w:r>
      <w:r w:rsidR="00C67B3B"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ncia</w:t>
      </w:r>
      <w:proofErr w:type="spellEnd"/>
      <w:r w:rsidR="00C67B3B"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Spain</w:t>
      </w:r>
    </w:p>
    <w:p w14:paraId="0C875B42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3FC4AEFF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Nicolas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Sajot</w:t>
      </w:r>
      <w:proofErr w:type="spellEnd"/>
    </w:p>
    <w:p w14:paraId="777A3311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Servier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, 45000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Orléans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France</w:t>
      </w:r>
    </w:p>
    <w:p w14:paraId="2606097D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50A6D30E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  <w:r w:rsidRPr="0036513A">
        <w:rPr>
          <w:rFonts w:hAnsiTheme="minorHAnsi" w:cstheme="minorHAnsi"/>
          <w:b/>
          <w:bCs/>
          <w:sz w:val="24"/>
          <w:szCs w:val="24"/>
          <w:lang w:val="en-US"/>
        </w:rPr>
        <w:t>Alfonso Valencia</w:t>
      </w:r>
    </w:p>
    <w:p w14:paraId="2AFBA757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sz w:val="24"/>
          <w:szCs w:val="24"/>
          <w:lang w:val="en-US"/>
        </w:rPr>
      </w:pPr>
      <w:r w:rsidRPr="0036513A">
        <w:rPr>
          <w:rFonts w:hAnsiTheme="minorHAnsi" w:cstheme="minorHAnsi"/>
          <w:sz w:val="24"/>
          <w:szCs w:val="24"/>
          <w:lang w:val="en-US"/>
        </w:rPr>
        <w:t xml:space="preserve">Centro </w:t>
      </w:r>
      <w:proofErr w:type="spellStart"/>
      <w:r w:rsidRPr="0036513A">
        <w:rPr>
          <w:rFonts w:hAnsiTheme="minorHAnsi" w:cstheme="minorHAnsi"/>
          <w:sz w:val="24"/>
          <w:szCs w:val="24"/>
          <w:lang w:val="en-US"/>
        </w:rPr>
        <w:t>Nacional</w:t>
      </w:r>
      <w:proofErr w:type="spellEnd"/>
      <w:r w:rsidRPr="0036513A">
        <w:rPr>
          <w:rFonts w:hAnsiTheme="minorHAnsi" w:cstheme="minorHAnsi"/>
          <w:sz w:val="24"/>
          <w:szCs w:val="24"/>
          <w:lang w:val="en-US"/>
        </w:rPr>
        <w:t xml:space="preserve"> de </w:t>
      </w:r>
      <w:proofErr w:type="spellStart"/>
      <w:r w:rsidRPr="0036513A">
        <w:rPr>
          <w:rFonts w:hAnsiTheme="minorHAnsi" w:cstheme="minorHAnsi"/>
          <w:sz w:val="24"/>
          <w:szCs w:val="24"/>
          <w:lang w:val="en-US"/>
        </w:rPr>
        <w:t>Investigaciones</w:t>
      </w:r>
      <w:proofErr w:type="spellEnd"/>
      <w:r w:rsidRPr="0036513A">
        <w:rPr>
          <w:rFonts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 w:cstheme="minorHAnsi"/>
          <w:sz w:val="24"/>
          <w:szCs w:val="24"/>
          <w:lang w:val="en-US"/>
        </w:rPr>
        <w:t>Oncológicas</w:t>
      </w:r>
      <w:proofErr w:type="spellEnd"/>
      <w:r w:rsidRPr="0036513A">
        <w:rPr>
          <w:rFonts w:hAnsiTheme="minorHAnsi" w:cstheme="minorHAnsi"/>
          <w:sz w:val="24"/>
          <w:szCs w:val="24"/>
          <w:lang w:val="en-US"/>
        </w:rPr>
        <w:t>, 28029 Madrid, Spain</w:t>
      </w:r>
    </w:p>
    <w:p w14:paraId="134F73A0" w14:textId="02DF20EB" w:rsidR="00C67B3B" w:rsidRPr="0036513A" w:rsidRDefault="00C67B3B" w:rsidP="00C67B3B">
      <w:pPr>
        <w:spacing w:after="0" w:line="240" w:lineRule="auto"/>
        <w:rPr>
          <w:rFonts w:hAnsiTheme="minorHAnsi" w:cstheme="minorHAnsi"/>
          <w:sz w:val="24"/>
          <w:szCs w:val="24"/>
          <w:lang w:val="en-US"/>
        </w:rPr>
      </w:pPr>
      <w:r w:rsidRPr="0036513A">
        <w:rPr>
          <w:rFonts w:hAnsiTheme="minorHAnsi" w:cstheme="minorHAnsi"/>
          <w:sz w:val="24"/>
          <w:szCs w:val="24"/>
          <w:lang w:val="en-US"/>
        </w:rPr>
        <w:t>(</w:t>
      </w:r>
      <w:r w:rsidR="00B72F3B" w:rsidRPr="0036513A">
        <w:rPr>
          <w:rFonts w:hAnsiTheme="minorHAnsi" w:cstheme="minorHAnsi"/>
          <w:sz w:val="24"/>
          <w:szCs w:val="24"/>
          <w:lang w:val="en-US"/>
        </w:rPr>
        <w:t>Current</w:t>
      </w:r>
      <w:r w:rsidRPr="0036513A">
        <w:rPr>
          <w:rFonts w:hAnsiTheme="minorHAnsi" w:cstheme="minorHAnsi"/>
          <w:sz w:val="24"/>
          <w:szCs w:val="24"/>
          <w:lang w:val="en-US"/>
        </w:rPr>
        <w:t xml:space="preserve"> affiliation: Barcelona Supercomputing Center, 08034 Barcelona, Spain)</w:t>
      </w:r>
    </w:p>
    <w:p w14:paraId="6A136B62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060B7987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Johan van der Lei</w:t>
      </w:r>
    </w:p>
    <w:p w14:paraId="0141EB3E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Erasmus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Universitair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Medisch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Centrum, 3015 CE Rotterdam, The Netherlands</w:t>
      </w:r>
    </w:p>
    <w:p w14:paraId="58EA49AB" w14:textId="77777777" w:rsidR="00C67B3B" w:rsidRPr="0036513A" w:rsidRDefault="00C67B3B" w:rsidP="00C67B3B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2F18FC0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Nico</w:t>
      </w:r>
      <w:proofErr w:type="spellEnd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P.E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Vermeulen</w:t>
      </w:r>
      <w:proofErr w:type="spellEnd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  </w:t>
      </w:r>
    </w:p>
    <w:p w14:paraId="6C89E58B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Vrije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Universiteit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Amsterdam, 1081 Amsterdam, The Netherlands</w:t>
      </w:r>
    </w:p>
    <w:p w14:paraId="01380481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5D1177D8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Esther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Vock</w:t>
      </w:r>
      <w:proofErr w:type="spellEnd"/>
    </w:p>
    <w:p w14:paraId="022F6F0B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Boehringer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Ingelheim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International GmbH, 88379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Biberach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an</w:t>
      </w:r>
      <w:proofErr w:type="gram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der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Riss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Germany</w:t>
      </w:r>
    </w:p>
    <w:p w14:paraId="70C3A234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1C32A15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 xml:space="preserve">Gerhard </w:t>
      </w:r>
      <w:proofErr w:type="spellStart"/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Wolber</w:t>
      </w:r>
      <w:proofErr w:type="spellEnd"/>
    </w:p>
    <w:p w14:paraId="5D64B8DC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Inte</w:t>
      </w:r>
      <w:proofErr w:type="gram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:Ligand</w:t>
      </w:r>
      <w:proofErr w:type="spellEnd"/>
      <w:proofErr w:type="gram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GmbH, 1070 Vienna, Austria</w:t>
      </w:r>
    </w:p>
    <w:p w14:paraId="7C14AE7A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</w:p>
    <w:p w14:paraId="4076875D" w14:textId="77777777" w:rsidR="00C67B3B" w:rsidRPr="0036513A" w:rsidRDefault="00C67B3B" w:rsidP="00C67B3B">
      <w:pPr>
        <w:spacing w:after="0" w:line="240" w:lineRule="auto"/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</w:pPr>
      <w:r w:rsidRPr="0036513A">
        <w:rPr>
          <w:rStyle w:val="Textoennegrita"/>
          <w:rFonts w:hAnsiTheme="minorHAnsi" w:cstheme="minorHAnsi"/>
          <w:color w:val="000000"/>
          <w:sz w:val="24"/>
          <w:szCs w:val="24"/>
          <w:shd w:val="clear" w:color="auto" w:fill="FFFFFF"/>
          <w:lang w:val="en-US"/>
        </w:rPr>
        <w:t>Ismael Zamora</w:t>
      </w:r>
    </w:p>
    <w:p w14:paraId="1E33DD2B" w14:textId="0E332E11" w:rsidR="00C67B3B" w:rsidRPr="0036513A" w:rsidRDefault="00C67B3B" w:rsidP="00C67B3B">
      <w:pPr>
        <w:spacing w:after="0" w:line="240" w:lineRule="auto"/>
        <w:rPr>
          <w:rFonts w:hAnsiTheme="minorHAnsi" w:cstheme="minorHAnsi"/>
          <w:sz w:val="24"/>
          <w:szCs w:val="24"/>
          <w:lang w:val="en-US"/>
        </w:rPr>
      </w:pP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Lead Molecular Design S.L, 08172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Sant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Cugat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 xml:space="preserve"> del </w:t>
      </w:r>
      <w:proofErr w:type="spellStart"/>
      <w:r w:rsidR="008C3B46"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Vallè</w:t>
      </w:r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s</w:t>
      </w:r>
      <w:proofErr w:type="spellEnd"/>
      <w:r w:rsidRPr="0036513A">
        <w:rPr>
          <w:rStyle w:val="Textoennegrita"/>
          <w:rFonts w:hAnsiTheme="minorHAnsi" w:cstheme="minorHAnsi"/>
          <w:b w:val="0"/>
          <w:color w:val="000000"/>
          <w:sz w:val="24"/>
          <w:szCs w:val="24"/>
          <w:shd w:val="clear" w:color="auto" w:fill="FFFFFF"/>
          <w:lang w:val="en-US"/>
        </w:rPr>
        <w:t>, Spain</w:t>
      </w:r>
    </w:p>
    <w:p w14:paraId="51A4556F" w14:textId="77777777" w:rsidR="00C67B3B" w:rsidRPr="0036513A" w:rsidRDefault="00C67B3B" w:rsidP="00471D6A">
      <w:pPr>
        <w:rPr>
          <w:rFonts w:hAnsiTheme="minorHAnsi"/>
          <w:sz w:val="24"/>
          <w:szCs w:val="24"/>
          <w:lang w:val="en-US"/>
        </w:rPr>
      </w:pPr>
    </w:p>
    <w:p w14:paraId="144A0E91" w14:textId="77777777" w:rsidR="00B72F3B" w:rsidRPr="0036513A" w:rsidRDefault="00B72F3B" w:rsidP="00471D6A">
      <w:pPr>
        <w:rPr>
          <w:rFonts w:hAnsiTheme="minorHAnsi"/>
          <w:sz w:val="24"/>
          <w:szCs w:val="24"/>
          <w:lang w:val="en-US"/>
        </w:rPr>
      </w:pPr>
    </w:p>
    <w:p w14:paraId="5E4B48E6" w14:textId="26B5CBA6" w:rsidR="00882E01" w:rsidRPr="0036513A" w:rsidRDefault="00FA559B" w:rsidP="00471D6A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Correspondence to</w:t>
      </w:r>
      <w:r w:rsidR="00882E01" w:rsidRPr="0036513A">
        <w:rPr>
          <w:rFonts w:hAnsiTheme="minorHAnsi"/>
          <w:b/>
          <w:sz w:val="24"/>
          <w:szCs w:val="24"/>
          <w:lang w:val="en-US"/>
        </w:rPr>
        <w:t>:</w:t>
      </w:r>
    </w:p>
    <w:p w14:paraId="20571B4B" w14:textId="77777777" w:rsidR="00FA559B" w:rsidRPr="0036513A" w:rsidRDefault="00FA559B" w:rsidP="004745DF">
      <w:pPr>
        <w:spacing w:after="0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F. S. &amp; F. P.</w:t>
      </w:r>
    </w:p>
    <w:p w14:paraId="4875D86F" w14:textId="226B229D" w:rsidR="00882E01" w:rsidRPr="0036513A" w:rsidRDefault="00DB4BB4" w:rsidP="004745DF">
      <w:pPr>
        <w:spacing w:after="0"/>
        <w:rPr>
          <w:rFonts w:hAnsiTheme="minorHAnsi"/>
          <w:sz w:val="24"/>
          <w:szCs w:val="24"/>
          <w:lang w:val="en-US"/>
        </w:rPr>
      </w:pPr>
      <w:hyperlink r:id="rId7" w:history="1">
        <w:r w:rsidR="00882E01" w:rsidRPr="0036513A">
          <w:rPr>
            <w:rFonts w:hAnsiTheme="minorHAnsi"/>
            <w:sz w:val="24"/>
            <w:szCs w:val="24"/>
            <w:lang w:val="en-US"/>
          </w:rPr>
          <w:t>ferran.sanz@upf.edu</w:t>
        </w:r>
      </w:hyperlink>
      <w:r w:rsidR="00FA559B" w:rsidRPr="0036513A">
        <w:rPr>
          <w:rFonts w:hAnsiTheme="minorHAnsi"/>
          <w:sz w:val="24"/>
          <w:szCs w:val="24"/>
          <w:lang w:val="en-US"/>
        </w:rPr>
        <w:t xml:space="preserve">; </w:t>
      </w:r>
      <w:hyperlink r:id="rId8" w:history="1">
        <w:r w:rsidR="00986BA0" w:rsidRPr="0036513A">
          <w:rPr>
            <w:rFonts w:hAnsiTheme="minorHAnsi"/>
            <w:sz w:val="24"/>
            <w:szCs w:val="24"/>
            <w:lang w:val="en-US"/>
          </w:rPr>
          <w:t>francois.pognan@novartis.com</w:t>
        </w:r>
      </w:hyperlink>
    </w:p>
    <w:p w14:paraId="4B52716D" w14:textId="526C4F7A" w:rsidR="00E33075" w:rsidRPr="0036513A" w:rsidRDefault="00B72F3B" w:rsidP="00C27B89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br w:type="page"/>
      </w:r>
      <w:r w:rsidR="00FD1F87" w:rsidRPr="0036513A">
        <w:rPr>
          <w:rFonts w:hAnsiTheme="minorHAnsi"/>
          <w:b/>
          <w:sz w:val="24"/>
          <w:szCs w:val="24"/>
          <w:lang w:val="en-US"/>
        </w:rPr>
        <w:t>Preface</w:t>
      </w:r>
      <w:r w:rsidR="00E33075" w:rsidRPr="0036513A">
        <w:rPr>
          <w:rFonts w:hAnsiTheme="minorHAnsi"/>
          <w:b/>
          <w:sz w:val="24"/>
          <w:szCs w:val="24"/>
          <w:lang w:val="en-US"/>
        </w:rPr>
        <w:t>:</w:t>
      </w:r>
    </w:p>
    <w:p w14:paraId="691E0D9E" w14:textId="0E24B40C" w:rsidR="004745DF" w:rsidRPr="0036513A" w:rsidRDefault="00C27B89" w:rsidP="004745DF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The </w:t>
      </w:r>
      <w:r w:rsidR="00612AFF" w:rsidRPr="0036513A">
        <w:rPr>
          <w:rFonts w:hAnsiTheme="minorHAnsi"/>
          <w:sz w:val="24"/>
          <w:szCs w:val="24"/>
          <w:lang w:val="en-US"/>
        </w:rPr>
        <w:t>sharing of legacy</w:t>
      </w:r>
      <w:r w:rsidR="00845CEC" w:rsidRPr="0036513A">
        <w:rPr>
          <w:rFonts w:hAnsiTheme="minorHAnsi"/>
          <w:sz w:val="24"/>
          <w:szCs w:val="24"/>
          <w:lang w:val="en-US"/>
        </w:rPr>
        <w:t xml:space="preserve"> </w:t>
      </w:r>
      <w:r w:rsidR="00A02307" w:rsidRPr="0036513A">
        <w:rPr>
          <w:rFonts w:hAnsiTheme="minorHAnsi"/>
          <w:sz w:val="24"/>
          <w:szCs w:val="24"/>
          <w:lang w:val="en-US"/>
        </w:rPr>
        <w:t>preclinical safety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 xml:space="preserve">data </w:t>
      </w:r>
      <w:r w:rsidR="00FD1F87" w:rsidRPr="0036513A">
        <w:rPr>
          <w:rFonts w:hAnsiTheme="minorHAnsi"/>
          <w:sz w:val="24"/>
          <w:szCs w:val="24"/>
          <w:lang w:val="en-US"/>
        </w:rPr>
        <w:t>among</w:t>
      </w:r>
      <w:r w:rsidR="00FE1C81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>pharmaceutical companies</w:t>
      </w:r>
      <w:r w:rsidR="00FE1C81" w:rsidRPr="0036513A">
        <w:rPr>
          <w:rFonts w:hAnsiTheme="minorHAnsi"/>
          <w:sz w:val="24"/>
          <w:szCs w:val="24"/>
          <w:lang w:val="en-US"/>
        </w:rPr>
        <w:t xml:space="preserve"> and</w:t>
      </w:r>
      <w:r w:rsidRPr="0036513A">
        <w:rPr>
          <w:rFonts w:hAnsiTheme="minorHAnsi"/>
          <w:sz w:val="24"/>
          <w:szCs w:val="24"/>
          <w:lang w:val="en-US"/>
        </w:rPr>
        <w:t xml:space="preserve"> its integration with</w:t>
      </w:r>
      <w:r w:rsidR="00FE1C81" w:rsidRPr="0036513A">
        <w:rPr>
          <w:rFonts w:hAnsiTheme="minorHAnsi"/>
          <w:sz w:val="24"/>
          <w:szCs w:val="24"/>
          <w:lang w:val="en-US"/>
        </w:rPr>
        <w:t xml:space="preserve"> other sources of information </w:t>
      </w:r>
      <w:r w:rsidR="00425CF5" w:rsidRPr="0036513A">
        <w:rPr>
          <w:rFonts w:hAnsiTheme="minorHAnsi"/>
          <w:sz w:val="24"/>
          <w:szCs w:val="24"/>
          <w:lang w:val="en-US"/>
        </w:rPr>
        <w:t>offers</w:t>
      </w:r>
      <w:r w:rsidR="00FE1C81" w:rsidRPr="0036513A">
        <w:rPr>
          <w:rFonts w:hAnsiTheme="minorHAnsi"/>
          <w:sz w:val="24"/>
          <w:szCs w:val="24"/>
          <w:lang w:val="en-US"/>
        </w:rPr>
        <w:t xml:space="preserve"> unp</w:t>
      </w:r>
      <w:r w:rsidR="00425CF5" w:rsidRPr="0036513A">
        <w:rPr>
          <w:rFonts w:hAnsiTheme="minorHAnsi"/>
          <w:sz w:val="24"/>
          <w:szCs w:val="24"/>
          <w:lang w:val="en-US"/>
        </w:rPr>
        <w:t xml:space="preserve">recedented opportunities for early safety assessment through read-across and predictive modeling. The experience of the IMI </w:t>
      </w:r>
      <w:proofErr w:type="spellStart"/>
      <w:r w:rsidR="00425CF5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425CF5" w:rsidRPr="0036513A">
        <w:rPr>
          <w:rFonts w:hAnsiTheme="minorHAnsi"/>
          <w:sz w:val="24"/>
          <w:szCs w:val="24"/>
          <w:lang w:val="en-US"/>
        </w:rPr>
        <w:t xml:space="preserve"> project is presented.</w:t>
      </w:r>
    </w:p>
    <w:p w14:paraId="7093A334" w14:textId="77777777" w:rsidR="00FD1F87" w:rsidRPr="0036513A" w:rsidRDefault="00FD1F87" w:rsidP="00FD1F87">
      <w:pPr>
        <w:rPr>
          <w:rFonts w:hAnsiTheme="minorHAnsi"/>
          <w:sz w:val="24"/>
          <w:szCs w:val="24"/>
          <w:lang w:val="en-US"/>
        </w:rPr>
      </w:pPr>
    </w:p>
    <w:p w14:paraId="243B4107" w14:textId="20B14F0A" w:rsidR="00FD1F87" w:rsidRPr="0036513A" w:rsidRDefault="00FD1F87" w:rsidP="00FD1F87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Subject terms:</w:t>
      </w:r>
      <w:r w:rsidRPr="0036513A">
        <w:rPr>
          <w:rFonts w:hAnsiTheme="minorHAnsi"/>
          <w:sz w:val="24"/>
          <w:szCs w:val="24"/>
          <w:lang w:val="en-US"/>
        </w:rPr>
        <w:t xml:space="preserve">  Drug Safety. </w:t>
      </w:r>
      <w:r w:rsidR="00A02307" w:rsidRPr="0036513A">
        <w:rPr>
          <w:rFonts w:hAnsiTheme="minorHAnsi"/>
          <w:sz w:val="24"/>
          <w:szCs w:val="24"/>
          <w:lang w:val="en-US"/>
        </w:rPr>
        <w:t xml:space="preserve">Toxicology. </w:t>
      </w:r>
      <w:r w:rsidRPr="0036513A">
        <w:rPr>
          <w:rFonts w:hAnsiTheme="minorHAnsi"/>
          <w:sz w:val="24"/>
          <w:szCs w:val="24"/>
          <w:lang w:val="en-US"/>
        </w:rPr>
        <w:t>Data Sharing</w:t>
      </w:r>
      <w:r w:rsidR="00560876" w:rsidRPr="0036513A">
        <w:rPr>
          <w:rFonts w:hAnsiTheme="minorHAnsi"/>
          <w:sz w:val="24"/>
          <w:szCs w:val="24"/>
          <w:lang w:val="en-US"/>
        </w:rPr>
        <w:t xml:space="preserve">. </w:t>
      </w:r>
      <w:proofErr w:type="gramStart"/>
      <w:r w:rsidR="00560876" w:rsidRPr="0036513A">
        <w:rPr>
          <w:rFonts w:hAnsiTheme="minorHAnsi"/>
          <w:i/>
          <w:sz w:val="24"/>
          <w:szCs w:val="24"/>
          <w:lang w:val="en-US"/>
        </w:rPr>
        <w:t>In silico</w:t>
      </w:r>
      <w:r w:rsidR="00560876" w:rsidRPr="0036513A">
        <w:rPr>
          <w:rFonts w:hAnsiTheme="minorHAnsi"/>
          <w:sz w:val="24"/>
          <w:szCs w:val="24"/>
          <w:lang w:val="en-US"/>
        </w:rPr>
        <w:t xml:space="preserve"> prediction.</w:t>
      </w:r>
      <w:proofErr w:type="gramEnd"/>
    </w:p>
    <w:p w14:paraId="0DF9861F" w14:textId="77777777" w:rsidR="00C27B89" w:rsidRPr="0036513A" w:rsidRDefault="00C27B89" w:rsidP="004745DF">
      <w:pPr>
        <w:rPr>
          <w:rFonts w:hAnsiTheme="minorHAnsi"/>
          <w:sz w:val="24"/>
          <w:szCs w:val="24"/>
          <w:lang w:val="en-US"/>
        </w:rPr>
      </w:pPr>
    </w:p>
    <w:p w14:paraId="1B269D0E" w14:textId="08FCA5B6" w:rsidR="00373AE1" w:rsidRPr="0036513A" w:rsidRDefault="00082414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Non-clinical safety assessment is often faced with the challenge of </w:t>
      </w:r>
      <w:r w:rsidR="00674A93" w:rsidRPr="0036513A">
        <w:rPr>
          <w:rFonts w:hAnsiTheme="minorHAnsi"/>
          <w:sz w:val="24"/>
          <w:szCs w:val="24"/>
          <w:lang w:val="en-US"/>
        </w:rPr>
        <w:t>assessing candidate</w:t>
      </w:r>
      <w:r w:rsidR="00EE11E7" w:rsidRPr="0036513A">
        <w:rPr>
          <w:rFonts w:hAnsiTheme="minorHAnsi"/>
          <w:sz w:val="24"/>
          <w:szCs w:val="24"/>
          <w:lang w:val="en-US"/>
        </w:rPr>
        <w:t xml:space="preserve"> compounds</w:t>
      </w:r>
      <w:r w:rsidR="00674A93" w:rsidRPr="0036513A">
        <w:rPr>
          <w:rFonts w:hAnsiTheme="minorHAnsi"/>
          <w:sz w:val="24"/>
          <w:szCs w:val="24"/>
          <w:lang w:val="en-US"/>
        </w:rPr>
        <w:t xml:space="preserve"> with no or </w:t>
      </w:r>
      <w:r w:rsidR="00CB6D08" w:rsidRPr="0036513A">
        <w:rPr>
          <w:rFonts w:hAnsiTheme="minorHAnsi"/>
          <w:sz w:val="24"/>
          <w:szCs w:val="24"/>
          <w:lang w:val="en-US"/>
        </w:rPr>
        <w:t>insufficient</w:t>
      </w:r>
      <w:r w:rsidR="00674A93" w:rsidRPr="0036513A">
        <w:rPr>
          <w:rFonts w:hAnsiTheme="minorHAnsi"/>
          <w:sz w:val="24"/>
          <w:szCs w:val="24"/>
          <w:lang w:val="en-US"/>
        </w:rPr>
        <w:t xml:space="preserve"> experimental data.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Whereas relevant databases and reliable </w:t>
      </w:r>
      <w:r w:rsidR="004745DF" w:rsidRPr="0036513A">
        <w:rPr>
          <w:rFonts w:hAnsiTheme="minorHAnsi"/>
          <w:i/>
          <w:sz w:val="24"/>
          <w:szCs w:val="24"/>
          <w:lang w:val="en-US"/>
        </w:rPr>
        <w:t>in silico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tools exist for mutagenicity prediction, analogous </w:t>
      </w:r>
      <w:r w:rsidR="00471385" w:rsidRPr="0036513A">
        <w:rPr>
          <w:rFonts w:hAnsiTheme="minorHAnsi"/>
          <w:sz w:val="24"/>
          <w:szCs w:val="24"/>
          <w:lang w:val="en-US"/>
        </w:rPr>
        <w:t xml:space="preserve">resources </w:t>
      </w:r>
      <w:r w:rsidR="00A80CF9" w:rsidRPr="0036513A">
        <w:rPr>
          <w:rFonts w:hAnsiTheme="minorHAnsi"/>
          <w:sz w:val="24"/>
          <w:szCs w:val="24"/>
          <w:lang w:val="en-US"/>
        </w:rPr>
        <w:t>for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="004745DF" w:rsidRPr="0036513A">
        <w:rPr>
          <w:rFonts w:hAnsiTheme="minorHAnsi"/>
          <w:sz w:val="24"/>
          <w:szCs w:val="24"/>
          <w:lang w:val="en-US"/>
        </w:rPr>
        <w:t>identifying potential or</w:t>
      </w:r>
      <w:r w:rsidR="00D26050" w:rsidRPr="0036513A">
        <w:rPr>
          <w:rFonts w:hAnsiTheme="minorHAnsi"/>
          <w:sz w:val="24"/>
          <w:szCs w:val="24"/>
          <w:lang w:val="en-US"/>
        </w:rPr>
        <w:t>gan toxicities</w:t>
      </w:r>
      <w:r w:rsidR="00A80CF9" w:rsidRPr="0036513A">
        <w:rPr>
          <w:rFonts w:hAnsiTheme="minorHAnsi"/>
          <w:sz w:val="24"/>
          <w:szCs w:val="24"/>
          <w:lang w:val="en-US"/>
        </w:rPr>
        <w:t xml:space="preserve"> are not as common or well developed</w:t>
      </w:r>
      <w:r w:rsidR="0080559A" w:rsidRPr="0036513A">
        <w:rPr>
          <w:rFonts w:hAnsiTheme="minorHAnsi"/>
          <w:sz w:val="24"/>
          <w:szCs w:val="24"/>
          <w:lang w:val="en-US"/>
        </w:rPr>
        <w:t>. S</w:t>
      </w:r>
      <w:r w:rsidR="00761887" w:rsidRPr="0036513A">
        <w:rPr>
          <w:rFonts w:hAnsiTheme="minorHAnsi"/>
          <w:sz w:val="24"/>
          <w:szCs w:val="24"/>
          <w:lang w:val="en-US"/>
        </w:rPr>
        <w:t>cientists</w:t>
      </w:r>
      <w:r w:rsidR="0080559A" w:rsidRPr="0036513A">
        <w:rPr>
          <w:rFonts w:hAnsiTheme="minorHAnsi"/>
          <w:sz w:val="24"/>
          <w:szCs w:val="24"/>
          <w:lang w:val="en-US"/>
        </w:rPr>
        <w:t>, therefore,</w:t>
      </w:r>
      <w:r w:rsidR="00761887" w:rsidRPr="0036513A">
        <w:rPr>
          <w:rFonts w:hAnsiTheme="minorHAnsi"/>
          <w:sz w:val="24"/>
          <w:szCs w:val="24"/>
          <w:lang w:val="en-US"/>
        </w:rPr>
        <w:t xml:space="preserve"> </w:t>
      </w:r>
      <w:r w:rsidR="00DB255A" w:rsidRPr="0036513A">
        <w:rPr>
          <w:rFonts w:hAnsiTheme="minorHAnsi"/>
          <w:sz w:val="24"/>
          <w:szCs w:val="24"/>
          <w:lang w:val="en-US"/>
        </w:rPr>
        <w:t>have to</w:t>
      </w:r>
      <w:r w:rsidR="00471385" w:rsidRPr="0036513A">
        <w:rPr>
          <w:rFonts w:hAnsiTheme="minorHAnsi"/>
          <w:sz w:val="24"/>
          <w:szCs w:val="24"/>
          <w:lang w:val="en-US"/>
        </w:rPr>
        <w:t xml:space="preserve"> </w:t>
      </w:r>
      <w:r w:rsidR="004745DF" w:rsidRPr="0036513A">
        <w:rPr>
          <w:rFonts w:hAnsiTheme="minorHAnsi"/>
          <w:sz w:val="24"/>
          <w:szCs w:val="24"/>
          <w:lang w:val="en-US"/>
        </w:rPr>
        <w:t>re</w:t>
      </w:r>
      <w:r w:rsidR="00077F6F" w:rsidRPr="0036513A">
        <w:rPr>
          <w:rFonts w:hAnsiTheme="minorHAnsi"/>
          <w:sz w:val="24"/>
          <w:szCs w:val="24"/>
          <w:lang w:val="en-US"/>
        </w:rPr>
        <w:t xml:space="preserve">sort to </w:t>
      </w:r>
      <w:r w:rsidR="00EE11E7" w:rsidRPr="0036513A">
        <w:rPr>
          <w:rFonts w:hAnsiTheme="minorHAnsi"/>
          <w:sz w:val="24"/>
          <w:szCs w:val="24"/>
          <w:lang w:val="en-US"/>
        </w:rPr>
        <w:t xml:space="preserve">suboptimal </w:t>
      </w:r>
      <w:r w:rsidR="00077F6F" w:rsidRPr="0036513A">
        <w:rPr>
          <w:rFonts w:hAnsiTheme="minorHAnsi"/>
          <w:sz w:val="24"/>
          <w:szCs w:val="24"/>
          <w:lang w:val="en-US"/>
        </w:rPr>
        <w:t>procedures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such as literature search and </w:t>
      </w:r>
      <w:r w:rsidR="00D26050" w:rsidRPr="0036513A">
        <w:rPr>
          <w:rFonts w:hAnsiTheme="minorHAnsi"/>
          <w:sz w:val="24"/>
          <w:szCs w:val="24"/>
          <w:lang w:val="en-US"/>
        </w:rPr>
        <w:t>personal</w:t>
      </w:r>
      <w:r w:rsidR="00E33075" w:rsidRPr="0036513A">
        <w:rPr>
          <w:rFonts w:hAnsiTheme="minorHAnsi"/>
          <w:sz w:val="24"/>
          <w:szCs w:val="24"/>
          <w:lang w:val="en-US"/>
        </w:rPr>
        <w:t xml:space="preserve"> </w:t>
      </w:r>
      <w:r w:rsidR="00D26050" w:rsidRPr="0036513A">
        <w:rPr>
          <w:rFonts w:hAnsiTheme="minorHAnsi"/>
          <w:sz w:val="24"/>
          <w:szCs w:val="24"/>
          <w:lang w:val="en-US"/>
        </w:rPr>
        <w:t xml:space="preserve">experience </w:t>
      </w:r>
      <w:r w:rsidR="00A80CF9" w:rsidRPr="0036513A">
        <w:rPr>
          <w:rFonts w:hAnsiTheme="minorHAnsi"/>
          <w:sz w:val="24"/>
          <w:szCs w:val="24"/>
          <w:lang w:val="en-US"/>
        </w:rPr>
        <w:t xml:space="preserve">with 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similar compounds or classes. </w:t>
      </w:r>
      <w:r w:rsidRPr="0036513A">
        <w:rPr>
          <w:rFonts w:hAnsiTheme="minorHAnsi"/>
          <w:sz w:val="24"/>
          <w:szCs w:val="24"/>
          <w:lang w:val="en-US"/>
        </w:rPr>
        <w:t>In parallel</w:t>
      </w:r>
      <w:r w:rsidR="00E33075" w:rsidRPr="0036513A">
        <w:rPr>
          <w:rFonts w:hAnsiTheme="minorHAnsi"/>
          <w:sz w:val="24"/>
          <w:szCs w:val="24"/>
          <w:lang w:val="en-US"/>
        </w:rPr>
        <w:t xml:space="preserve">, there is a wealth of </w:t>
      </w:r>
      <w:r w:rsidR="00EE11E7" w:rsidRPr="0036513A">
        <w:rPr>
          <w:rFonts w:hAnsiTheme="minorHAnsi"/>
          <w:sz w:val="24"/>
          <w:szCs w:val="24"/>
          <w:lang w:val="en-US"/>
        </w:rPr>
        <w:t xml:space="preserve">relevant 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data 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buried </w:t>
      </w:r>
      <w:r w:rsidR="00E33075" w:rsidRPr="0036513A">
        <w:rPr>
          <w:rFonts w:hAnsiTheme="minorHAnsi"/>
          <w:sz w:val="24"/>
          <w:szCs w:val="24"/>
          <w:lang w:val="en-US"/>
        </w:rPr>
        <w:t xml:space="preserve">in the archives of </w:t>
      </w:r>
      <w:r w:rsidR="004745DF" w:rsidRPr="0036513A">
        <w:rPr>
          <w:rFonts w:hAnsiTheme="minorHAnsi"/>
          <w:sz w:val="24"/>
          <w:szCs w:val="24"/>
          <w:lang w:val="en-US"/>
        </w:rPr>
        <w:t>the</w:t>
      </w:r>
      <w:r w:rsidR="00077F6F" w:rsidRPr="0036513A">
        <w:rPr>
          <w:rFonts w:hAnsiTheme="minorHAnsi"/>
          <w:sz w:val="24"/>
          <w:szCs w:val="24"/>
          <w:lang w:val="en-US"/>
        </w:rPr>
        <w:t xml:space="preserve"> pharmaceutical industry</w:t>
      </w:r>
      <w:r w:rsidR="00FF27F6" w:rsidRPr="0036513A">
        <w:rPr>
          <w:rFonts w:hAnsiTheme="minorHAnsi"/>
          <w:sz w:val="24"/>
          <w:szCs w:val="24"/>
          <w:lang w:val="en-US"/>
        </w:rPr>
        <w:t xml:space="preserve"> that </w:t>
      </w:r>
      <w:r w:rsidR="00A80CF9" w:rsidRPr="0036513A">
        <w:rPr>
          <w:rFonts w:hAnsiTheme="minorHAnsi"/>
          <w:sz w:val="24"/>
          <w:szCs w:val="24"/>
          <w:lang w:val="en-US"/>
        </w:rPr>
        <w:t>ha</w:t>
      </w:r>
      <w:r w:rsidR="00FF27F6" w:rsidRPr="0036513A">
        <w:rPr>
          <w:rFonts w:hAnsiTheme="minorHAnsi"/>
          <w:sz w:val="24"/>
          <w:szCs w:val="24"/>
          <w:lang w:val="en-US"/>
        </w:rPr>
        <w:t xml:space="preserve">s not </w:t>
      </w:r>
      <w:r w:rsidRPr="0036513A">
        <w:rPr>
          <w:rFonts w:hAnsiTheme="minorHAnsi"/>
          <w:sz w:val="24"/>
          <w:szCs w:val="24"/>
          <w:lang w:val="en-US"/>
        </w:rPr>
        <w:t xml:space="preserve">yet </w:t>
      </w:r>
      <w:r w:rsidR="00A80CF9" w:rsidRPr="0036513A">
        <w:rPr>
          <w:rFonts w:hAnsiTheme="minorHAnsi"/>
          <w:sz w:val="24"/>
          <w:szCs w:val="24"/>
          <w:lang w:val="en-US"/>
        </w:rPr>
        <w:t xml:space="preserve">been </w:t>
      </w:r>
      <w:r w:rsidR="00FF27F6" w:rsidRPr="0036513A">
        <w:rPr>
          <w:rFonts w:hAnsiTheme="minorHAnsi"/>
          <w:sz w:val="24"/>
          <w:szCs w:val="24"/>
          <w:lang w:val="en-US"/>
        </w:rPr>
        <w:t xml:space="preserve">leveraged. These data </w:t>
      </w:r>
      <w:r w:rsidRPr="0036513A">
        <w:rPr>
          <w:rFonts w:hAnsiTheme="minorHAnsi"/>
          <w:sz w:val="24"/>
          <w:szCs w:val="24"/>
          <w:lang w:val="en-US"/>
        </w:rPr>
        <w:t xml:space="preserve">mainly exist </w:t>
      </w:r>
      <w:r w:rsidR="00E33075" w:rsidRPr="0036513A">
        <w:rPr>
          <w:rFonts w:hAnsiTheme="minorHAnsi"/>
          <w:sz w:val="24"/>
          <w:szCs w:val="24"/>
          <w:lang w:val="en-US"/>
        </w:rPr>
        <w:t xml:space="preserve">in paper or </w:t>
      </w:r>
      <w:proofErr w:type="spellStart"/>
      <w:r w:rsidR="00E33075" w:rsidRPr="0036513A">
        <w:rPr>
          <w:rFonts w:hAnsiTheme="minorHAnsi"/>
          <w:sz w:val="24"/>
          <w:szCs w:val="24"/>
          <w:lang w:val="en-US"/>
        </w:rPr>
        <w:t>pdf</w:t>
      </w:r>
      <w:proofErr w:type="spellEnd"/>
      <w:r w:rsidR="00E33075" w:rsidRPr="0036513A">
        <w:rPr>
          <w:rFonts w:hAnsiTheme="minorHAnsi"/>
          <w:sz w:val="24"/>
          <w:szCs w:val="24"/>
          <w:lang w:val="en-US"/>
        </w:rPr>
        <w:t xml:space="preserve"> </w:t>
      </w:r>
      <w:r w:rsidR="00077F6F" w:rsidRPr="0036513A">
        <w:rPr>
          <w:rFonts w:hAnsiTheme="minorHAnsi"/>
          <w:sz w:val="24"/>
          <w:szCs w:val="24"/>
          <w:lang w:val="en-US"/>
        </w:rPr>
        <w:t>formats</w:t>
      </w:r>
      <w:r w:rsidR="00E33075" w:rsidRPr="0036513A">
        <w:rPr>
          <w:rFonts w:hAnsiTheme="minorHAnsi"/>
          <w:sz w:val="24"/>
          <w:szCs w:val="24"/>
          <w:lang w:val="en-US"/>
        </w:rPr>
        <w:t xml:space="preserve"> and</w:t>
      </w:r>
      <w:r w:rsidR="00D26050" w:rsidRPr="0036513A">
        <w:rPr>
          <w:rFonts w:hAnsiTheme="minorHAnsi"/>
          <w:sz w:val="24"/>
          <w:szCs w:val="24"/>
          <w:lang w:val="en-US"/>
        </w:rPr>
        <w:t>, consequently,</w:t>
      </w:r>
      <w:r w:rsidR="00E33075" w:rsidRPr="0036513A">
        <w:rPr>
          <w:rFonts w:hAnsiTheme="minorHAnsi"/>
          <w:sz w:val="24"/>
          <w:szCs w:val="24"/>
          <w:lang w:val="en-US"/>
        </w:rPr>
        <w:t xml:space="preserve"> are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difficult to </w:t>
      </w:r>
      <w:r w:rsidR="00A80CF9" w:rsidRPr="0036513A">
        <w:rPr>
          <w:rFonts w:hAnsiTheme="minorHAnsi"/>
          <w:sz w:val="24"/>
          <w:szCs w:val="24"/>
          <w:lang w:val="en-US"/>
        </w:rPr>
        <w:t>search</w:t>
      </w:r>
      <w:r w:rsidR="00EE11E7" w:rsidRPr="0036513A">
        <w:rPr>
          <w:rFonts w:hAnsiTheme="minorHAnsi"/>
          <w:sz w:val="24"/>
          <w:szCs w:val="24"/>
          <w:lang w:val="en-US"/>
        </w:rPr>
        <w:t xml:space="preserve"> </w:t>
      </w:r>
      <w:r w:rsidR="00082C90" w:rsidRPr="0036513A">
        <w:rPr>
          <w:rFonts w:hAnsiTheme="minorHAnsi"/>
          <w:sz w:val="24"/>
          <w:szCs w:val="24"/>
          <w:lang w:val="en-US"/>
        </w:rPr>
        <w:t>and</w:t>
      </w:r>
      <w:r w:rsidR="00EE11E7" w:rsidRPr="0036513A">
        <w:rPr>
          <w:rFonts w:hAnsiTheme="minorHAnsi"/>
          <w:sz w:val="24"/>
          <w:szCs w:val="24"/>
          <w:lang w:val="en-US"/>
        </w:rPr>
        <w:t xml:space="preserve"> analy</w:t>
      </w:r>
      <w:r w:rsidR="00082C90" w:rsidRPr="0036513A">
        <w:rPr>
          <w:rFonts w:hAnsiTheme="minorHAnsi"/>
          <w:sz w:val="24"/>
          <w:szCs w:val="24"/>
          <w:lang w:val="en-US"/>
        </w:rPr>
        <w:t>z</w:t>
      </w:r>
      <w:r w:rsidR="00EE11E7" w:rsidRPr="0036513A">
        <w:rPr>
          <w:rFonts w:hAnsiTheme="minorHAnsi"/>
          <w:sz w:val="24"/>
          <w:szCs w:val="24"/>
          <w:lang w:val="en-US"/>
        </w:rPr>
        <w:t>e</w:t>
      </w:r>
      <w:r w:rsidR="004745DF" w:rsidRPr="0036513A">
        <w:rPr>
          <w:rFonts w:hAnsiTheme="minorHAnsi"/>
          <w:sz w:val="24"/>
          <w:szCs w:val="24"/>
          <w:lang w:val="en-US"/>
        </w:rPr>
        <w:t>. In order to ov</w:t>
      </w:r>
      <w:r w:rsidR="00077F6F" w:rsidRPr="0036513A">
        <w:rPr>
          <w:rFonts w:hAnsiTheme="minorHAnsi"/>
          <w:sz w:val="24"/>
          <w:szCs w:val="24"/>
          <w:lang w:val="en-US"/>
        </w:rPr>
        <w:t xml:space="preserve">ercome these limitations and </w:t>
      </w:r>
      <w:r w:rsidR="004745DF" w:rsidRPr="0036513A">
        <w:rPr>
          <w:rFonts w:hAnsiTheme="minorHAnsi"/>
          <w:sz w:val="24"/>
          <w:szCs w:val="24"/>
          <w:lang w:val="en-US"/>
        </w:rPr>
        <w:t>advance early safety assessment</w:t>
      </w:r>
      <w:r w:rsidR="00077F6F" w:rsidRPr="0036513A">
        <w:rPr>
          <w:rFonts w:hAnsiTheme="minorHAnsi"/>
          <w:sz w:val="24"/>
          <w:szCs w:val="24"/>
          <w:lang w:val="en-US"/>
        </w:rPr>
        <w:t>,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</w:t>
      </w:r>
      <w:r w:rsidR="00077F6F" w:rsidRPr="0036513A">
        <w:rPr>
          <w:rFonts w:hAnsiTheme="minorHAnsi"/>
          <w:sz w:val="24"/>
          <w:szCs w:val="24"/>
          <w:lang w:val="en-US"/>
        </w:rPr>
        <w:t>13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pharmaceutical companies, </w:t>
      </w:r>
      <w:r w:rsidR="00077F6F" w:rsidRPr="0036513A">
        <w:rPr>
          <w:rFonts w:hAnsiTheme="minorHAnsi"/>
          <w:sz w:val="24"/>
          <w:szCs w:val="24"/>
          <w:lang w:val="en-US"/>
        </w:rPr>
        <w:t>11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academic partners and </w:t>
      </w:r>
      <w:r w:rsidR="00AC27CF" w:rsidRPr="0036513A">
        <w:rPr>
          <w:rFonts w:hAnsiTheme="minorHAnsi"/>
          <w:sz w:val="24"/>
          <w:szCs w:val="24"/>
          <w:lang w:val="en-US"/>
        </w:rPr>
        <w:t>6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small and medium-sized enterprises (SMEs) joined forces in the </w:t>
      </w:r>
      <w:proofErr w:type="spellStart"/>
      <w:r w:rsidR="004745DF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4745DF" w:rsidRPr="0036513A">
        <w:rPr>
          <w:rFonts w:hAnsiTheme="minorHAnsi"/>
          <w:sz w:val="24"/>
          <w:szCs w:val="24"/>
          <w:lang w:val="en-US"/>
        </w:rPr>
        <w:t xml:space="preserve"> project</w:t>
      </w:r>
      <w:r w:rsidR="00612AFF" w:rsidRPr="0036513A">
        <w:rPr>
          <w:rFonts w:hAnsiTheme="minorHAnsi"/>
          <w:sz w:val="24"/>
          <w:szCs w:val="24"/>
          <w:lang w:val="en-US"/>
        </w:rPr>
        <w:t>,</w:t>
      </w:r>
      <w:r w:rsidR="00077F6F" w:rsidRPr="0036513A">
        <w:rPr>
          <w:rFonts w:hAnsiTheme="minorHAnsi"/>
          <w:sz w:val="24"/>
          <w:szCs w:val="24"/>
          <w:lang w:val="en-US"/>
        </w:rPr>
        <w:t xml:space="preserve"> 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which started in January </w:t>
      </w:r>
      <w:r w:rsidR="00D26050" w:rsidRPr="0036513A">
        <w:rPr>
          <w:rFonts w:hAnsiTheme="minorHAnsi"/>
          <w:sz w:val="24"/>
          <w:szCs w:val="24"/>
          <w:lang w:val="en-US"/>
        </w:rPr>
        <w:t>2010 under the sponsorship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 of the </w:t>
      </w:r>
      <w:r w:rsidR="00077F6F" w:rsidRPr="0036513A">
        <w:rPr>
          <w:rFonts w:hAnsiTheme="minorHAnsi"/>
          <w:sz w:val="24"/>
          <w:szCs w:val="24"/>
          <w:lang w:val="en-US"/>
        </w:rPr>
        <w:t xml:space="preserve">European </w:t>
      </w:r>
      <w:r w:rsidR="004745DF" w:rsidRPr="0036513A">
        <w:rPr>
          <w:rFonts w:hAnsiTheme="minorHAnsi"/>
          <w:sz w:val="24"/>
          <w:szCs w:val="24"/>
          <w:lang w:val="en-US"/>
        </w:rPr>
        <w:t xml:space="preserve">Innovative Medicines </w:t>
      </w:r>
      <w:r w:rsidR="00077F6F" w:rsidRPr="0036513A">
        <w:rPr>
          <w:rFonts w:hAnsiTheme="minorHAnsi"/>
          <w:sz w:val="24"/>
          <w:szCs w:val="24"/>
          <w:lang w:val="en-US"/>
        </w:rPr>
        <w:t>Initiative (IMI).</w:t>
      </w:r>
      <w:r w:rsidR="00343E13" w:rsidRPr="0036513A">
        <w:rPr>
          <w:rFonts w:hAnsiTheme="minorHAnsi"/>
          <w:sz w:val="24"/>
          <w:szCs w:val="24"/>
          <w:lang w:val="en-US"/>
        </w:rPr>
        <w:t xml:space="preserve"> </w:t>
      </w:r>
      <w:r w:rsidR="00513C77" w:rsidRPr="0036513A">
        <w:rPr>
          <w:rFonts w:hAnsiTheme="minorHAnsi"/>
          <w:sz w:val="24"/>
          <w:szCs w:val="24"/>
          <w:lang w:val="en-US"/>
        </w:rPr>
        <w:t>Since</w:t>
      </w:r>
      <w:r w:rsidR="00CC48EA" w:rsidRPr="0036513A">
        <w:rPr>
          <w:rFonts w:hAnsiTheme="minorHAnsi"/>
          <w:sz w:val="24"/>
          <w:szCs w:val="24"/>
          <w:lang w:val="en-US"/>
        </w:rPr>
        <w:t xml:space="preserve"> the availability of a wide and representative collection of historical data is fundamental for generating reliable predictions, t</w:t>
      </w:r>
      <w:r w:rsidR="00343E13" w:rsidRPr="0036513A">
        <w:rPr>
          <w:rFonts w:hAnsiTheme="minorHAnsi"/>
          <w:sz w:val="24"/>
          <w:szCs w:val="24"/>
          <w:lang w:val="en-US"/>
        </w:rPr>
        <w:t>he mai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n goals of the </w:t>
      </w:r>
      <w:proofErr w:type="spellStart"/>
      <w:r w:rsidR="00CC48EA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CC48EA" w:rsidRPr="0036513A">
        <w:rPr>
          <w:rFonts w:hAnsiTheme="minorHAnsi"/>
          <w:sz w:val="24"/>
          <w:szCs w:val="24"/>
          <w:lang w:val="en-US"/>
        </w:rPr>
        <w:t xml:space="preserve"> 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project were </w:t>
      </w:r>
      <w:r w:rsidR="00A02307" w:rsidRPr="0036513A">
        <w:rPr>
          <w:rFonts w:hAnsiTheme="minorHAnsi"/>
          <w:sz w:val="24"/>
          <w:szCs w:val="24"/>
          <w:lang w:val="en-US"/>
        </w:rPr>
        <w:t>(</w:t>
      </w:r>
      <w:proofErr w:type="spellStart"/>
      <w:r w:rsidR="00A02307" w:rsidRPr="0036513A">
        <w:rPr>
          <w:rFonts w:hAnsiTheme="minorHAnsi"/>
          <w:sz w:val="24"/>
          <w:szCs w:val="24"/>
          <w:lang w:val="en-US"/>
        </w:rPr>
        <w:t>i</w:t>
      </w:r>
      <w:proofErr w:type="spellEnd"/>
      <w:r w:rsidR="00A02307" w:rsidRPr="0036513A">
        <w:rPr>
          <w:rFonts w:hAnsiTheme="minorHAnsi"/>
          <w:sz w:val="24"/>
          <w:szCs w:val="24"/>
          <w:lang w:val="en-US"/>
        </w:rPr>
        <w:t xml:space="preserve">) </w:t>
      </w:r>
      <w:r w:rsidR="00CC48EA" w:rsidRPr="0036513A">
        <w:rPr>
          <w:rFonts w:hAnsiTheme="minorHAnsi"/>
          <w:sz w:val="24"/>
          <w:szCs w:val="24"/>
          <w:lang w:val="en-US"/>
        </w:rPr>
        <w:t>to build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 a </w:t>
      </w:r>
      <w:r w:rsidR="00D26050" w:rsidRPr="0036513A">
        <w:rPr>
          <w:rFonts w:hAnsiTheme="minorHAnsi"/>
          <w:sz w:val="24"/>
          <w:szCs w:val="24"/>
          <w:lang w:val="en-US"/>
        </w:rPr>
        <w:t>shared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 </w:t>
      </w:r>
      <w:r w:rsidR="00EE11E7" w:rsidRPr="0036513A">
        <w:rPr>
          <w:rFonts w:hAnsiTheme="minorHAnsi"/>
          <w:sz w:val="24"/>
          <w:szCs w:val="24"/>
          <w:lang w:val="en-US"/>
        </w:rPr>
        <w:t xml:space="preserve">and mineable </w:t>
      </w:r>
      <w:r w:rsidR="00B85E9B" w:rsidRPr="0036513A">
        <w:rPr>
          <w:rFonts w:hAnsiTheme="minorHAnsi"/>
          <w:sz w:val="24"/>
          <w:szCs w:val="24"/>
          <w:lang w:val="en-US"/>
        </w:rPr>
        <w:t>database</w:t>
      </w:r>
      <w:r w:rsidR="002B7E19" w:rsidRPr="0036513A">
        <w:rPr>
          <w:rFonts w:hAnsiTheme="minorHAnsi"/>
          <w:sz w:val="24"/>
          <w:szCs w:val="24"/>
          <w:lang w:val="en-US"/>
        </w:rPr>
        <w:t xml:space="preserve"> containing a </w:t>
      </w:r>
      <w:r w:rsidR="00513C77" w:rsidRPr="0036513A">
        <w:rPr>
          <w:rFonts w:hAnsiTheme="minorHAnsi"/>
          <w:sz w:val="24"/>
          <w:szCs w:val="24"/>
          <w:lang w:val="en-US"/>
        </w:rPr>
        <w:t>broad</w:t>
      </w:r>
      <w:r w:rsidR="002B7E19" w:rsidRPr="0036513A">
        <w:rPr>
          <w:rFonts w:hAnsiTheme="minorHAnsi"/>
          <w:sz w:val="24"/>
          <w:szCs w:val="24"/>
          <w:lang w:val="en-US"/>
        </w:rPr>
        <w:t xml:space="preserve"> and relevant collection of data,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 constituted 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mainly </w:t>
      </w:r>
      <w:r w:rsidR="00B85E9B" w:rsidRPr="0036513A">
        <w:rPr>
          <w:rFonts w:hAnsiTheme="minorHAnsi"/>
          <w:sz w:val="24"/>
          <w:szCs w:val="24"/>
          <w:lang w:val="en-US"/>
        </w:rPr>
        <w:t>by repeat</w:t>
      </w:r>
      <w:r w:rsidR="00A80CF9" w:rsidRPr="0036513A">
        <w:rPr>
          <w:rFonts w:hAnsiTheme="minorHAnsi"/>
          <w:sz w:val="24"/>
          <w:szCs w:val="24"/>
          <w:lang w:val="en-US"/>
        </w:rPr>
        <w:t>-</w:t>
      </w:r>
      <w:r w:rsidR="00B85E9B" w:rsidRPr="0036513A">
        <w:rPr>
          <w:rFonts w:hAnsiTheme="minorHAnsi"/>
          <w:sz w:val="24"/>
          <w:szCs w:val="24"/>
          <w:lang w:val="en-US"/>
        </w:rPr>
        <w:t>dose toxicity studies contributed by the pharmaceutical companies part</w:t>
      </w:r>
      <w:r w:rsidR="00CC48EA" w:rsidRPr="0036513A">
        <w:rPr>
          <w:rFonts w:hAnsiTheme="minorHAnsi"/>
          <w:sz w:val="24"/>
          <w:szCs w:val="24"/>
          <w:lang w:val="en-US"/>
        </w:rPr>
        <w:t>icipat</w:t>
      </w:r>
      <w:r w:rsidR="009F2435" w:rsidRPr="0036513A">
        <w:rPr>
          <w:rFonts w:hAnsiTheme="minorHAnsi"/>
          <w:sz w:val="24"/>
          <w:szCs w:val="24"/>
          <w:lang w:val="en-US"/>
        </w:rPr>
        <w:t>ing</w:t>
      </w:r>
      <w:r w:rsidR="00CC48EA" w:rsidRPr="0036513A">
        <w:rPr>
          <w:rFonts w:hAnsiTheme="minorHAnsi"/>
          <w:sz w:val="24"/>
          <w:szCs w:val="24"/>
          <w:lang w:val="en-US"/>
        </w:rPr>
        <w:t xml:space="preserve"> in the project, and </w:t>
      </w:r>
      <w:r w:rsidR="00A02307" w:rsidRPr="0036513A">
        <w:rPr>
          <w:rFonts w:hAnsiTheme="minorHAnsi"/>
          <w:sz w:val="24"/>
          <w:szCs w:val="24"/>
          <w:lang w:val="en-US"/>
        </w:rPr>
        <w:t xml:space="preserve">(ii) </w:t>
      </w:r>
      <w:r w:rsidR="00CC48EA" w:rsidRPr="0036513A">
        <w:rPr>
          <w:rFonts w:hAnsiTheme="minorHAnsi"/>
          <w:sz w:val="24"/>
          <w:szCs w:val="24"/>
          <w:lang w:val="en-US"/>
        </w:rPr>
        <w:t>to</w:t>
      </w:r>
      <w:r w:rsidR="002B7E19" w:rsidRPr="0036513A">
        <w:rPr>
          <w:rFonts w:hAnsiTheme="minorHAnsi"/>
          <w:sz w:val="24"/>
          <w:szCs w:val="24"/>
          <w:lang w:val="en-US"/>
        </w:rPr>
        <w:t xml:space="preserve"> </w:t>
      </w:r>
      <w:r w:rsidR="00CC48EA" w:rsidRPr="0036513A">
        <w:rPr>
          <w:rFonts w:hAnsiTheme="minorHAnsi"/>
          <w:sz w:val="24"/>
          <w:szCs w:val="24"/>
          <w:lang w:val="en-US"/>
        </w:rPr>
        <w:t xml:space="preserve">use 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the database and other </w:t>
      </w:r>
      <w:r w:rsidR="00182770" w:rsidRPr="0036513A">
        <w:rPr>
          <w:rFonts w:hAnsiTheme="minorHAnsi"/>
          <w:sz w:val="24"/>
          <w:szCs w:val="24"/>
          <w:lang w:val="en-US"/>
        </w:rPr>
        <w:t xml:space="preserve">sources of 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information for enabling more effective read-across and predictive modeling </w:t>
      </w:r>
      <w:r w:rsidR="002B7E19" w:rsidRPr="0036513A">
        <w:rPr>
          <w:rFonts w:hAnsiTheme="minorHAnsi"/>
          <w:sz w:val="24"/>
          <w:szCs w:val="24"/>
          <w:lang w:val="en-US"/>
        </w:rPr>
        <w:t>of safety endpoints</w:t>
      </w:r>
      <w:r w:rsidR="00CC48EA" w:rsidRPr="0036513A">
        <w:rPr>
          <w:rFonts w:hAnsiTheme="minorHAnsi"/>
          <w:sz w:val="24"/>
          <w:szCs w:val="24"/>
          <w:lang w:val="en-US"/>
        </w:rPr>
        <w:t>.</w:t>
      </w:r>
    </w:p>
    <w:p w14:paraId="2B7C76CB" w14:textId="72E27D5C" w:rsidR="00986BA0" w:rsidRPr="0036513A" w:rsidRDefault="00986BA0" w:rsidP="00E1094C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The </w:t>
      </w: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 xml:space="preserve"> database and other sources of information</w:t>
      </w:r>
    </w:p>
    <w:p w14:paraId="0A85D22B" w14:textId="4C48748F" w:rsidR="002A0CBC" w:rsidRPr="0036513A" w:rsidRDefault="00B95C04" w:rsidP="00E1094C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At the end of the project</w:t>
      </w:r>
      <w:r w:rsidR="00182770" w:rsidRPr="0036513A">
        <w:rPr>
          <w:rFonts w:hAnsiTheme="minorHAnsi"/>
          <w:sz w:val="24"/>
          <w:szCs w:val="24"/>
          <w:lang w:val="en-US"/>
        </w:rPr>
        <w:t xml:space="preserve"> (December 2016)</w:t>
      </w:r>
      <w:r w:rsidRPr="0036513A">
        <w:rPr>
          <w:rFonts w:hAnsiTheme="minorHAnsi"/>
          <w:sz w:val="24"/>
          <w:szCs w:val="24"/>
          <w:lang w:val="en-US"/>
        </w:rPr>
        <w:t>, t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he </w:t>
      </w:r>
      <w:proofErr w:type="spellStart"/>
      <w:r w:rsidR="00FD1F87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FD1F87" w:rsidRPr="0036513A">
        <w:rPr>
          <w:rFonts w:hAnsiTheme="minorHAnsi"/>
          <w:sz w:val="24"/>
          <w:szCs w:val="24"/>
          <w:lang w:val="en-US"/>
        </w:rPr>
        <w:t xml:space="preserve"> database contain</w:t>
      </w:r>
      <w:r w:rsidRPr="0036513A">
        <w:rPr>
          <w:rFonts w:hAnsiTheme="minorHAnsi"/>
          <w:sz w:val="24"/>
          <w:szCs w:val="24"/>
          <w:lang w:val="en-US"/>
        </w:rPr>
        <w:t>ed</w:t>
      </w:r>
      <w:r w:rsidR="00FD1F87" w:rsidRPr="0036513A">
        <w:rPr>
          <w:rFonts w:hAnsiTheme="minorHAnsi"/>
          <w:sz w:val="24"/>
          <w:szCs w:val="24"/>
          <w:lang w:val="en-US"/>
        </w:rPr>
        <w:t xml:space="preserve"> 8,196 </w:t>
      </w:r>
      <w:r w:rsidR="00BF1408" w:rsidRPr="0036513A">
        <w:rPr>
          <w:rFonts w:hAnsiTheme="minorHAnsi"/>
          <w:sz w:val="24"/>
          <w:szCs w:val="24"/>
          <w:lang w:val="en-US"/>
        </w:rPr>
        <w:t xml:space="preserve">extracted </w:t>
      </w:r>
      <w:r w:rsidR="00761887" w:rsidRPr="0036513A">
        <w:rPr>
          <w:rFonts w:hAnsiTheme="minorHAnsi"/>
          <w:sz w:val="24"/>
          <w:szCs w:val="24"/>
          <w:lang w:val="en-US"/>
        </w:rPr>
        <w:t xml:space="preserve">toxicity </w:t>
      </w:r>
      <w:r w:rsidR="00FD1F87" w:rsidRPr="0036513A">
        <w:rPr>
          <w:rFonts w:hAnsiTheme="minorHAnsi"/>
          <w:sz w:val="24"/>
          <w:szCs w:val="24"/>
          <w:lang w:val="en-US"/>
        </w:rPr>
        <w:t xml:space="preserve">studies </w:t>
      </w:r>
      <w:r w:rsidRPr="0036513A">
        <w:rPr>
          <w:rFonts w:hAnsiTheme="minorHAnsi"/>
          <w:sz w:val="24"/>
          <w:szCs w:val="24"/>
          <w:lang w:val="en-US"/>
        </w:rPr>
        <w:t xml:space="preserve">carried out </w:t>
      </w:r>
      <w:r w:rsidR="00FD1F87" w:rsidRPr="0036513A">
        <w:rPr>
          <w:rFonts w:hAnsiTheme="minorHAnsi"/>
          <w:sz w:val="24"/>
          <w:szCs w:val="24"/>
          <w:lang w:val="en-US"/>
        </w:rPr>
        <w:t>on 1,947 compounds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, which </w:t>
      </w:r>
      <w:r w:rsidR="003A3414" w:rsidRPr="0036513A">
        <w:rPr>
          <w:rFonts w:hAnsiTheme="minorHAnsi"/>
          <w:sz w:val="24"/>
          <w:szCs w:val="24"/>
          <w:lang w:val="en-US"/>
        </w:rPr>
        <w:t>report</w:t>
      </w:r>
      <w:r w:rsidR="003F40BB" w:rsidRPr="0036513A">
        <w:rPr>
          <w:rFonts w:hAnsiTheme="minorHAnsi"/>
          <w:sz w:val="24"/>
          <w:szCs w:val="24"/>
          <w:lang w:val="en-US"/>
        </w:rPr>
        <w:t xml:space="preserve"> </w:t>
      </w:r>
      <w:r w:rsidR="00DB255A" w:rsidRPr="0036513A">
        <w:rPr>
          <w:rFonts w:hAnsiTheme="minorHAnsi"/>
          <w:sz w:val="24"/>
          <w:szCs w:val="24"/>
          <w:lang w:val="en-US"/>
        </w:rPr>
        <w:t>nearly</w:t>
      </w:r>
      <w:r w:rsidR="007C299B" w:rsidRPr="0036513A">
        <w:rPr>
          <w:rFonts w:hAnsiTheme="minorHAnsi"/>
          <w:sz w:val="24"/>
          <w:szCs w:val="24"/>
          <w:lang w:val="en-US"/>
        </w:rPr>
        <w:t xml:space="preserve"> nine million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>pr</w:t>
      </w:r>
      <w:r w:rsidR="00DB255A" w:rsidRPr="0036513A">
        <w:rPr>
          <w:rFonts w:hAnsiTheme="minorHAnsi"/>
          <w:sz w:val="24"/>
          <w:szCs w:val="24"/>
          <w:lang w:val="en-US"/>
        </w:rPr>
        <w:t xml:space="preserve">eclinical </w:t>
      </w:r>
      <w:r w:rsidR="00082C90" w:rsidRPr="0036513A">
        <w:rPr>
          <w:rFonts w:hAnsiTheme="minorHAnsi"/>
          <w:sz w:val="24"/>
          <w:szCs w:val="24"/>
          <w:lang w:val="en-US"/>
        </w:rPr>
        <w:t>data</w:t>
      </w:r>
      <w:r w:rsidR="00032126" w:rsidRPr="0036513A">
        <w:rPr>
          <w:rFonts w:hAnsiTheme="minorHAnsi"/>
          <w:sz w:val="24"/>
          <w:szCs w:val="24"/>
          <w:lang w:val="en-US"/>
        </w:rPr>
        <w:t xml:space="preserve"> points</w:t>
      </w:r>
      <w:r w:rsidR="009510C6" w:rsidRPr="0036513A">
        <w:rPr>
          <w:rFonts w:hAnsiTheme="minorHAnsi"/>
          <w:sz w:val="24"/>
          <w:szCs w:val="24"/>
          <w:lang w:val="en-US"/>
        </w:rPr>
        <w:t xml:space="preserve"> (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in life 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observations, </w:t>
      </w:r>
      <w:r w:rsidR="00182770" w:rsidRPr="0036513A">
        <w:rPr>
          <w:rFonts w:hAnsiTheme="minorHAnsi"/>
          <w:sz w:val="24"/>
          <w:szCs w:val="24"/>
          <w:lang w:val="en-US"/>
        </w:rPr>
        <w:t xml:space="preserve">gross necropsy, </w:t>
      </w:r>
      <w:r w:rsidR="005A4660" w:rsidRPr="0036513A">
        <w:rPr>
          <w:rFonts w:hAnsiTheme="minorHAnsi"/>
          <w:sz w:val="24"/>
          <w:szCs w:val="24"/>
          <w:lang w:val="en-US"/>
        </w:rPr>
        <w:t>histopatholog</w:t>
      </w:r>
      <w:r w:rsidR="00DB255A" w:rsidRPr="0036513A">
        <w:rPr>
          <w:rFonts w:hAnsiTheme="minorHAnsi"/>
          <w:sz w:val="24"/>
          <w:szCs w:val="24"/>
          <w:lang w:val="en-US"/>
        </w:rPr>
        <w:t>y</w:t>
      </w:r>
      <w:r w:rsidR="005A4660" w:rsidRPr="0036513A">
        <w:rPr>
          <w:rFonts w:hAnsiTheme="minorHAnsi"/>
          <w:sz w:val="24"/>
          <w:szCs w:val="24"/>
          <w:lang w:val="en-US"/>
        </w:rPr>
        <w:t xml:space="preserve">, 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laboratory </w:t>
      </w:r>
      <w:r w:rsidR="00956A23" w:rsidRPr="0036513A">
        <w:rPr>
          <w:rFonts w:hAnsiTheme="minorHAnsi"/>
          <w:sz w:val="24"/>
          <w:szCs w:val="24"/>
          <w:lang w:val="en-US"/>
        </w:rPr>
        <w:t>values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 like 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clinical chemistry, </w:t>
      </w:r>
      <w:r w:rsidR="009F2D47" w:rsidRPr="0036513A">
        <w:rPr>
          <w:rFonts w:hAnsiTheme="minorHAnsi"/>
          <w:sz w:val="24"/>
          <w:szCs w:val="24"/>
          <w:lang w:val="en-US"/>
        </w:rPr>
        <w:t>hematolog</w:t>
      </w:r>
      <w:r w:rsidR="00D36BA0" w:rsidRPr="0036513A">
        <w:rPr>
          <w:rFonts w:hAnsiTheme="minorHAnsi"/>
          <w:sz w:val="24"/>
          <w:szCs w:val="24"/>
          <w:lang w:val="en-US"/>
        </w:rPr>
        <w:t>y</w:t>
      </w:r>
      <w:r w:rsidR="009F2D47" w:rsidRPr="0036513A">
        <w:rPr>
          <w:rFonts w:hAnsiTheme="minorHAnsi"/>
          <w:sz w:val="24"/>
          <w:szCs w:val="24"/>
          <w:lang w:val="en-US"/>
        </w:rPr>
        <w:t xml:space="preserve">, </w:t>
      </w:r>
      <w:r w:rsidR="00722597" w:rsidRPr="0036513A">
        <w:rPr>
          <w:rFonts w:hAnsiTheme="minorHAnsi"/>
          <w:sz w:val="24"/>
          <w:szCs w:val="24"/>
          <w:lang w:val="en-US"/>
        </w:rPr>
        <w:t>urinalysis</w:t>
      </w:r>
      <w:r w:rsidR="009510C6" w:rsidRPr="0036513A">
        <w:rPr>
          <w:rFonts w:hAnsiTheme="minorHAnsi"/>
          <w:sz w:val="24"/>
          <w:szCs w:val="24"/>
          <w:lang w:val="en-US"/>
        </w:rPr>
        <w:t>)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. </w:t>
      </w:r>
      <w:r w:rsidR="00F94730" w:rsidRPr="0036513A">
        <w:rPr>
          <w:rFonts w:hAnsiTheme="minorHAnsi"/>
          <w:sz w:val="24"/>
          <w:szCs w:val="24"/>
          <w:lang w:val="en-US"/>
        </w:rPr>
        <w:t xml:space="preserve">The </w:t>
      </w:r>
      <w:r w:rsidR="00ED7B23" w:rsidRPr="0036513A">
        <w:rPr>
          <w:rFonts w:hAnsiTheme="minorHAnsi"/>
          <w:sz w:val="24"/>
          <w:szCs w:val="24"/>
          <w:lang w:val="en-US"/>
        </w:rPr>
        <w:t>database contain</w:t>
      </w:r>
      <w:r w:rsidR="00886DC9" w:rsidRPr="0036513A">
        <w:rPr>
          <w:rFonts w:hAnsiTheme="minorHAnsi"/>
          <w:sz w:val="24"/>
          <w:szCs w:val="24"/>
          <w:lang w:val="en-US"/>
        </w:rPr>
        <w:t>s</w:t>
      </w:r>
      <w:r w:rsidR="00ED7B23" w:rsidRPr="0036513A">
        <w:rPr>
          <w:rFonts w:hAnsiTheme="minorHAnsi"/>
          <w:sz w:val="24"/>
          <w:szCs w:val="24"/>
          <w:lang w:val="en-US"/>
        </w:rPr>
        <w:t xml:space="preserve"> </w:t>
      </w:r>
      <w:r w:rsidR="00A80CF9" w:rsidRPr="0036513A">
        <w:rPr>
          <w:rFonts w:hAnsiTheme="minorHAnsi"/>
          <w:sz w:val="24"/>
          <w:szCs w:val="24"/>
          <w:lang w:val="en-US"/>
        </w:rPr>
        <w:t>repeat-</w:t>
      </w:r>
      <w:r w:rsidR="003A3414" w:rsidRPr="0036513A">
        <w:rPr>
          <w:rFonts w:hAnsiTheme="minorHAnsi"/>
          <w:sz w:val="24"/>
          <w:szCs w:val="24"/>
          <w:lang w:val="en-US"/>
        </w:rPr>
        <w:t xml:space="preserve">dose </w:t>
      </w:r>
      <w:r w:rsidR="00F94730" w:rsidRPr="0036513A">
        <w:rPr>
          <w:rFonts w:hAnsiTheme="minorHAnsi"/>
          <w:sz w:val="24"/>
          <w:szCs w:val="24"/>
          <w:lang w:val="en-US"/>
        </w:rPr>
        <w:t xml:space="preserve">studies </w:t>
      </w:r>
      <w:r w:rsidR="00886DC9" w:rsidRPr="0036513A">
        <w:rPr>
          <w:rFonts w:hAnsiTheme="minorHAnsi"/>
          <w:sz w:val="24"/>
          <w:szCs w:val="24"/>
          <w:lang w:val="en-US"/>
        </w:rPr>
        <w:t>executed in different species (rat: 58%; dog: 28%</w:t>
      </w:r>
      <w:r w:rsidR="00FD1F87" w:rsidRPr="0036513A">
        <w:rPr>
          <w:rFonts w:hAnsiTheme="minorHAnsi"/>
          <w:sz w:val="24"/>
          <w:szCs w:val="24"/>
          <w:lang w:val="en-US"/>
        </w:rPr>
        <w:t xml:space="preserve">; monkey: 7%; mouse: 5%), </w:t>
      </w:r>
      <w:r w:rsidR="003A3414" w:rsidRPr="0036513A">
        <w:rPr>
          <w:rFonts w:hAnsiTheme="minorHAnsi"/>
          <w:sz w:val="24"/>
          <w:szCs w:val="24"/>
          <w:lang w:val="en-US"/>
        </w:rPr>
        <w:t>spa</w:t>
      </w:r>
      <w:r w:rsidR="00D36BA0" w:rsidRPr="0036513A">
        <w:rPr>
          <w:rFonts w:hAnsiTheme="minorHAnsi"/>
          <w:sz w:val="24"/>
          <w:szCs w:val="24"/>
          <w:lang w:val="en-US"/>
        </w:rPr>
        <w:t>n</w:t>
      </w:r>
      <w:r w:rsidR="003A3414" w:rsidRPr="0036513A">
        <w:rPr>
          <w:rFonts w:hAnsiTheme="minorHAnsi"/>
          <w:sz w:val="24"/>
          <w:szCs w:val="24"/>
          <w:lang w:val="en-US"/>
        </w:rPr>
        <w:t>n</w:t>
      </w:r>
      <w:r w:rsidR="00FD1F87" w:rsidRPr="0036513A">
        <w:rPr>
          <w:rFonts w:hAnsiTheme="minorHAnsi"/>
          <w:sz w:val="24"/>
          <w:szCs w:val="24"/>
          <w:lang w:val="en-US"/>
        </w:rPr>
        <w:t>ing</w:t>
      </w:r>
      <w:r w:rsidR="003A3414" w:rsidRPr="0036513A">
        <w:rPr>
          <w:rFonts w:hAnsiTheme="minorHAnsi"/>
          <w:sz w:val="24"/>
          <w:szCs w:val="24"/>
          <w:lang w:val="en-US"/>
        </w:rPr>
        <w:t xml:space="preserve"> different </w:t>
      </w:r>
      <w:r w:rsidR="00562EC6" w:rsidRPr="0036513A">
        <w:rPr>
          <w:rFonts w:hAnsiTheme="minorHAnsi"/>
          <w:sz w:val="24"/>
          <w:szCs w:val="24"/>
          <w:lang w:val="en-US"/>
        </w:rPr>
        <w:t>study durations</w:t>
      </w:r>
      <w:r w:rsidR="003A3414" w:rsidRPr="0036513A">
        <w:rPr>
          <w:rFonts w:hAnsiTheme="minorHAnsi"/>
          <w:sz w:val="24"/>
          <w:szCs w:val="24"/>
          <w:lang w:val="en-US"/>
        </w:rPr>
        <w:t xml:space="preserve"> (</w:t>
      </w:r>
      <w:r w:rsidR="00D625C2" w:rsidRPr="0036513A">
        <w:rPr>
          <w:rFonts w:hAnsiTheme="minorHAnsi"/>
          <w:sz w:val="24"/>
          <w:szCs w:val="24"/>
          <w:lang w:val="en-US"/>
        </w:rPr>
        <w:t>74</w:t>
      </w:r>
      <w:r w:rsidR="00FD1F87" w:rsidRPr="0036513A">
        <w:rPr>
          <w:rFonts w:hAnsiTheme="minorHAnsi"/>
          <w:sz w:val="24"/>
          <w:szCs w:val="24"/>
          <w:lang w:val="en-US"/>
        </w:rPr>
        <w:t xml:space="preserve">% </w:t>
      </w:r>
      <w:r w:rsidR="0023725E" w:rsidRPr="0036513A">
        <w:rPr>
          <w:rFonts w:hAnsiTheme="minorHAnsi"/>
          <w:sz w:val="24"/>
          <w:szCs w:val="24"/>
          <w:lang w:val="en-US"/>
        </w:rPr>
        <w:t xml:space="preserve">lasting </w:t>
      </w:r>
      <w:r w:rsidR="00D625C2" w:rsidRPr="0036513A">
        <w:rPr>
          <w:rFonts w:hAnsiTheme="minorHAnsi"/>
          <w:sz w:val="24"/>
          <w:szCs w:val="24"/>
          <w:lang w:val="en-US"/>
        </w:rPr>
        <w:t xml:space="preserve">up to 28 days; 17% between 29 and 91 </w:t>
      </w:r>
      <w:r w:rsidR="0023725E" w:rsidRPr="0036513A">
        <w:rPr>
          <w:rFonts w:hAnsiTheme="minorHAnsi"/>
          <w:sz w:val="24"/>
          <w:szCs w:val="24"/>
          <w:lang w:val="en-US"/>
        </w:rPr>
        <w:t>days</w:t>
      </w:r>
      <w:r w:rsidR="009F2435" w:rsidRPr="0036513A">
        <w:rPr>
          <w:rFonts w:hAnsiTheme="minorHAnsi"/>
          <w:sz w:val="24"/>
          <w:szCs w:val="24"/>
          <w:lang w:val="en-US"/>
        </w:rPr>
        <w:t>;</w:t>
      </w:r>
      <w:r w:rsidR="0023725E" w:rsidRPr="0036513A">
        <w:rPr>
          <w:rFonts w:hAnsiTheme="minorHAnsi"/>
          <w:sz w:val="24"/>
          <w:szCs w:val="24"/>
          <w:lang w:val="en-US"/>
        </w:rPr>
        <w:t xml:space="preserve"> </w:t>
      </w:r>
      <w:r w:rsidR="0036513A">
        <w:rPr>
          <w:rFonts w:hAnsiTheme="minorHAnsi"/>
          <w:sz w:val="24"/>
          <w:szCs w:val="24"/>
          <w:lang w:val="en-US"/>
        </w:rPr>
        <w:t>9</w:t>
      </w:r>
      <w:r w:rsidR="00D625C2" w:rsidRPr="0036513A">
        <w:rPr>
          <w:rFonts w:hAnsiTheme="minorHAnsi"/>
          <w:sz w:val="24"/>
          <w:szCs w:val="24"/>
          <w:lang w:val="en-US"/>
        </w:rPr>
        <w:t>% longer duration</w:t>
      </w:r>
      <w:r w:rsidR="00EB3116">
        <w:rPr>
          <w:rFonts w:hAnsiTheme="minorHAnsi"/>
          <w:sz w:val="24"/>
          <w:szCs w:val="24"/>
          <w:lang w:val="en-US"/>
        </w:rPr>
        <w:t>,</w:t>
      </w:r>
      <w:r w:rsidR="00BF1408" w:rsidRPr="00C2220A">
        <w:rPr>
          <w:rFonts w:hAnsiTheme="minorHAnsi"/>
          <w:sz w:val="24"/>
          <w:szCs w:val="24"/>
          <w:lang w:val="en-US"/>
        </w:rPr>
        <w:t xml:space="preserve"> up to 2 years</w:t>
      </w:r>
      <w:r w:rsidR="00886DC9" w:rsidRPr="00C2220A">
        <w:rPr>
          <w:rFonts w:hAnsiTheme="minorHAnsi"/>
          <w:sz w:val="24"/>
          <w:szCs w:val="24"/>
          <w:lang w:val="en-US"/>
        </w:rPr>
        <w:t>) and diverse</w:t>
      </w:r>
      <w:r w:rsidR="003A3414" w:rsidRPr="00C2220A">
        <w:rPr>
          <w:rFonts w:hAnsiTheme="minorHAnsi"/>
          <w:sz w:val="24"/>
          <w:szCs w:val="24"/>
          <w:lang w:val="en-US"/>
        </w:rPr>
        <w:t xml:space="preserve"> administration procedures (</w:t>
      </w:r>
      <w:r w:rsidR="0023725E" w:rsidRPr="00EB3116">
        <w:rPr>
          <w:rFonts w:hAnsiTheme="minorHAnsi"/>
          <w:sz w:val="24"/>
          <w:szCs w:val="24"/>
          <w:lang w:val="en-US"/>
        </w:rPr>
        <w:t>oral: 7</w:t>
      </w:r>
      <w:r w:rsidR="00DB255A" w:rsidRPr="00EB3116">
        <w:rPr>
          <w:rFonts w:hAnsiTheme="minorHAnsi"/>
          <w:sz w:val="24"/>
          <w:szCs w:val="24"/>
          <w:lang w:val="en-US"/>
        </w:rPr>
        <w:t>7</w:t>
      </w:r>
      <w:r w:rsidR="0023725E" w:rsidRPr="00EB3116">
        <w:rPr>
          <w:rFonts w:hAnsiTheme="minorHAnsi"/>
          <w:sz w:val="24"/>
          <w:szCs w:val="24"/>
          <w:lang w:val="en-US"/>
        </w:rPr>
        <w:t>%; intravenous: 14%</w:t>
      </w:r>
      <w:r w:rsidR="003A3414" w:rsidRPr="0036513A">
        <w:rPr>
          <w:rFonts w:hAnsiTheme="minorHAnsi"/>
          <w:sz w:val="24"/>
          <w:szCs w:val="24"/>
          <w:lang w:val="en-US"/>
        </w:rPr>
        <w:t xml:space="preserve">). </w:t>
      </w:r>
      <w:r w:rsidR="009F2435" w:rsidRPr="0036513A">
        <w:rPr>
          <w:rFonts w:hAnsiTheme="minorHAnsi"/>
          <w:sz w:val="24"/>
          <w:szCs w:val="24"/>
          <w:lang w:val="en-US"/>
        </w:rPr>
        <w:t xml:space="preserve">For a significant fraction of the </w:t>
      </w:r>
      <w:r w:rsidR="00513C77" w:rsidRPr="0036513A">
        <w:rPr>
          <w:rFonts w:hAnsiTheme="minorHAnsi"/>
          <w:sz w:val="24"/>
          <w:szCs w:val="24"/>
          <w:lang w:val="en-US"/>
        </w:rPr>
        <w:t>compounds</w:t>
      </w:r>
      <w:r w:rsidR="009F2435" w:rsidRPr="0036513A">
        <w:rPr>
          <w:rFonts w:hAnsiTheme="minorHAnsi"/>
          <w:sz w:val="24"/>
          <w:szCs w:val="24"/>
          <w:lang w:val="en-US"/>
        </w:rPr>
        <w:t xml:space="preserve"> c</w:t>
      </w:r>
      <w:r w:rsidR="0072574E" w:rsidRPr="0036513A">
        <w:rPr>
          <w:rFonts w:hAnsiTheme="minorHAnsi"/>
          <w:sz w:val="24"/>
          <w:szCs w:val="24"/>
          <w:lang w:val="en-US"/>
        </w:rPr>
        <w:t>omplementary information</w:t>
      </w:r>
      <w:r w:rsidR="00297D75" w:rsidRPr="0036513A">
        <w:rPr>
          <w:rFonts w:hAnsiTheme="minorHAnsi"/>
          <w:sz w:val="24"/>
          <w:szCs w:val="24"/>
          <w:lang w:val="en-US"/>
        </w:rPr>
        <w:t xml:space="preserve"> </w:t>
      </w:r>
      <w:r w:rsidR="00956A23" w:rsidRPr="0036513A">
        <w:rPr>
          <w:rFonts w:hAnsiTheme="minorHAnsi"/>
          <w:sz w:val="24"/>
          <w:szCs w:val="24"/>
          <w:lang w:val="en-US"/>
        </w:rPr>
        <w:t xml:space="preserve">is </w:t>
      </w:r>
      <w:r w:rsidR="009F2435" w:rsidRPr="0036513A">
        <w:rPr>
          <w:rFonts w:hAnsiTheme="minorHAnsi"/>
          <w:sz w:val="24"/>
          <w:szCs w:val="24"/>
          <w:lang w:val="en-US"/>
        </w:rPr>
        <w:t>included,</w:t>
      </w:r>
      <w:r w:rsidR="00297D75" w:rsidRPr="0036513A">
        <w:rPr>
          <w:rFonts w:hAnsiTheme="minorHAnsi"/>
          <w:sz w:val="24"/>
          <w:szCs w:val="24"/>
          <w:lang w:val="en-US"/>
        </w:rPr>
        <w:t xml:space="preserve"> </w:t>
      </w:r>
      <w:r w:rsidR="0072574E" w:rsidRPr="0036513A">
        <w:rPr>
          <w:rFonts w:hAnsiTheme="minorHAnsi"/>
          <w:sz w:val="24"/>
          <w:szCs w:val="24"/>
          <w:lang w:val="en-US"/>
        </w:rPr>
        <w:t xml:space="preserve">such as </w:t>
      </w:r>
      <w:r w:rsidR="00956A23" w:rsidRPr="0036513A">
        <w:rPr>
          <w:rFonts w:hAnsiTheme="minorHAnsi"/>
          <w:sz w:val="24"/>
          <w:szCs w:val="24"/>
          <w:lang w:val="en-US"/>
        </w:rPr>
        <w:t xml:space="preserve">pharmacokinetics (67%), </w:t>
      </w:r>
      <w:r w:rsidR="001B7707" w:rsidRPr="0036513A">
        <w:rPr>
          <w:rFonts w:hAnsiTheme="minorHAnsi"/>
          <w:sz w:val="24"/>
          <w:szCs w:val="24"/>
          <w:lang w:val="en-US"/>
        </w:rPr>
        <w:t>pharmacological target</w:t>
      </w:r>
      <w:r w:rsidR="00956A23" w:rsidRPr="0036513A">
        <w:rPr>
          <w:rFonts w:hAnsiTheme="minorHAnsi"/>
          <w:sz w:val="24"/>
          <w:szCs w:val="24"/>
          <w:lang w:val="en-US"/>
        </w:rPr>
        <w:t xml:space="preserve"> (44%)</w:t>
      </w:r>
      <w:r w:rsidR="001B7707" w:rsidRPr="0036513A">
        <w:rPr>
          <w:rFonts w:hAnsiTheme="minorHAnsi"/>
          <w:sz w:val="24"/>
          <w:szCs w:val="24"/>
          <w:lang w:val="en-US"/>
        </w:rPr>
        <w:t xml:space="preserve"> </w:t>
      </w:r>
      <w:r w:rsidR="0072574E" w:rsidRPr="0036513A">
        <w:rPr>
          <w:rFonts w:hAnsiTheme="minorHAnsi"/>
          <w:sz w:val="24"/>
          <w:szCs w:val="24"/>
          <w:lang w:val="en-US"/>
        </w:rPr>
        <w:t xml:space="preserve">and </w:t>
      </w:r>
      <w:r w:rsidR="00956A23" w:rsidRPr="0036513A">
        <w:rPr>
          <w:rFonts w:hAnsiTheme="minorHAnsi"/>
          <w:sz w:val="24"/>
          <w:szCs w:val="24"/>
          <w:lang w:val="en-US"/>
        </w:rPr>
        <w:t>therapeutic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 </w:t>
      </w:r>
      <w:r w:rsidR="001B7707" w:rsidRPr="0036513A">
        <w:rPr>
          <w:rFonts w:hAnsiTheme="minorHAnsi"/>
          <w:sz w:val="24"/>
          <w:szCs w:val="24"/>
          <w:lang w:val="en-US"/>
        </w:rPr>
        <w:t>indication</w:t>
      </w:r>
      <w:r w:rsidR="00956A23" w:rsidRPr="0036513A">
        <w:rPr>
          <w:rFonts w:hAnsiTheme="minorHAnsi"/>
          <w:sz w:val="24"/>
          <w:szCs w:val="24"/>
          <w:lang w:val="en-US"/>
        </w:rPr>
        <w:t xml:space="preserve"> (16%)</w:t>
      </w:r>
      <w:r w:rsidR="00DB255A" w:rsidRPr="0036513A">
        <w:rPr>
          <w:rFonts w:hAnsiTheme="minorHAnsi"/>
          <w:sz w:val="24"/>
          <w:szCs w:val="24"/>
          <w:lang w:val="en-US"/>
        </w:rPr>
        <w:t xml:space="preserve">. </w:t>
      </w:r>
      <w:r w:rsidR="00ED7B23" w:rsidRPr="0036513A">
        <w:rPr>
          <w:rFonts w:hAnsiTheme="minorHAnsi"/>
          <w:sz w:val="24"/>
          <w:szCs w:val="24"/>
          <w:lang w:val="en-US"/>
        </w:rPr>
        <w:t>The chemical structure is disclosed f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or most </w:t>
      </w:r>
      <w:r w:rsidR="00ED7B23" w:rsidRPr="0036513A">
        <w:rPr>
          <w:rFonts w:hAnsiTheme="minorHAnsi"/>
          <w:sz w:val="24"/>
          <w:szCs w:val="24"/>
          <w:lang w:val="en-US"/>
        </w:rPr>
        <w:t>(7</w:t>
      </w:r>
      <w:r w:rsidR="00956A23" w:rsidRPr="0036513A">
        <w:rPr>
          <w:rFonts w:hAnsiTheme="minorHAnsi"/>
          <w:sz w:val="24"/>
          <w:szCs w:val="24"/>
          <w:lang w:val="en-US"/>
        </w:rPr>
        <w:t>5</w:t>
      </w:r>
      <w:r w:rsidR="00ED7B23" w:rsidRPr="0036513A">
        <w:rPr>
          <w:rFonts w:hAnsiTheme="minorHAnsi"/>
          <w:sz w:val="24"/>
          <w:szCs w:val="24"/>
          <w:lang w:val="en-US"/>
        </w:rPr>
        <w:t xml:space="preserve">%) 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of the </w:t>
      </w:r>
      <w:r w:rsidR="00886DC9" w:rsidRPr="0036513A">
        <w:rPr>
          <w:rFonts w:hAnsiTheme="minorHAnsi"/>
          <w:sz w:val="24"/>
          <w:szCs w:val="24"/>
          <w:lang w:val="en-US"/>
        </w:rPr>
        <w:t xml:space="preserve">compounds </w:t>
      </w:r>
      <w:r w:rsidR="0023725E" w:rsidRPr="0036513A">
        <w:rPr>
          <w:rFonts w:hAnsiTheme="minorHAnsi"/>
          <w:sz w:val="24"/>
          <w:szCs w:val="24"/>
          <w:lang w:val="en-US"/>
        </w:rPr>
        <w:t xml:space="preserve">present </w:t>
      </w:r>
      <w:r w:rsidR="00B85E9B" w:rsidRPr="0036513A">
        <w:rPr>
          <w:rFonts w:hAnsiTheme="minorHAnsi"/>
          <w:sz w:val="24"/>
          <w:szCs w:val="24"/>
          <w:lang w:val="en-US"/>
        </w:rPr>
        <w:t xml:space="preserve">in the database. </w:t>
      </w:r>
      <w:r w:rsidR="00343131" w:rsidRPr="0036513A">
        <w:rPr>
          <w:sz w:val="24"/>
          <w:szCs w:val="24"/>
          <w:lang w:val="en-US"/>
        </w:rPr>
        <w:t>N</w:t>
      </w:r>
      <w:r w:rsidR="00343131" w:rsidRPr="0036513A">
        <w:rPr>
          <w:rFonts w:hAnsiTheme="minorHAnsi"/>
          <w:sz w:val="24"/>
          <w:szCs w:val="24"/>
          <w:lang w:val="en-US"/>
        </w:rPr>
        <w:t xml:space="preserve">early 20% of the </w:t>
      </w:r>
      <w:proofErr w:type="spellStart"/>
      <w:r w:rsidR="00343131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343131" w:rsidRPr="0036513A">
        <w:rPr>
          <w:rFonts w:hAnsiTheme="minorHAnsi"/>
          <w:sz w:val="24"/>
          <w:szCs w:val="24"/>
          <w:lang w:val="en-US"/>
        </w:rPr>
        <w:t xml:space="preserve"> comp</w:t>
      </w:r>
      <w:r w:rsidR="00BF1408" w:rsidRPr="0036513A">
        <w:rPr>
          <w:rFonts w:hAnsiTheme="minorHAnsi"/>
          <w:sz w:val="24"/>
          <w:szCs w:val="24"/>
          <w:lang w:val="en-US"/>
        </w:rPr>
        <w:t>o</w:t>
      </w:r>
      <w:r w:rsidR="00343131" w:rsidRPr="0036513A">
        <w:rPr>
          <w:rFonts w:hAnsiTheme="minorHAnsi"/>
          <w:sz w:val="24"/>
          <w:szCs w:val="24"/>
          <w:lang w:val="en-US"/>
        </w:rPr>
        <w:t>unds are FDA approved drugs and t</w:t>
      </w:r>
      <w:r w:rsidR="00FC6373" w:rsidRPr="0036513A">
        <w:rPr>
          <w:rFonts w:hAnsiTheme="minorHAnsi"/>
          <w:sz w:val="24"/>
          <w:szCs w:val="24"/>
          <w:lang w:val="en-US"/>
        </w:rPr>
        <w:t>he</w:t>
      </w:r>
      <w:r w:rsidR="0006188E" w:rsidRPr="0036513A">
        <w:rPr>
          <w:sz w:val="24"/>
          <w:szCs w:val="24"/>
          <w:lang w:val="en-US"/>
        </w:rPr>
        <w:t xml:space="preserve"> chemical space covered by the </w:t>
      </w:r>
      <w:proofErr w:type="spellStart"/>
      <w:r w:rsidR="0006188E" w:rsidRPr="0036513A">
        <w:rPr>
          <w:sz w:val="24"/>
          <w:szCs w:val="24"/>
          <w:lang w:val="en-US"/>
        </w:rPr>
        <w:t>eTOX</w:t>
      </w:r>
      <w:proofErr w:type="spellEnd"/>
      <w:r w:rsidR="0006188E" w:rsidRPr="0036513A">
        <w:rPr>
          <w:sz w:val="24"/>
          <w:szCs w:val="24"/>
          <w:lang w:val="en-US"/>
        </w:rPr>
        <w:t xml:space="preserve"> database represents well the internal chemical spaces of the pharmaceutical companies</w:t>
      </w:r>
      <w:r w:rsidR="00641B9A" w:rsidRPr="0036513A">
        <w:rPr>
          <w:rFonts w:hAnsiTheme="minorHAnsi"/>
          <w:sz w:val="24"/>
          <w:szCs w:val="24"/>
          <w:lang w:val="en-US"/>
        </w:rPr>
        <w:t xml:space="preserve"> as determined by </w:t>
      </w:r>
      <w:r w:rsidR="0036513A">
        <w:rPr>
          <w:rFonts w:hAnsiTheme="minorHAnsi"/>
          <w:sz w:val="24"/>
          <w:szCs w:val="24"/>
          <w:lang w:val="en-US"/>
        </w:rPr>
        <w:t>PCA</w:t>
      </w:r>
      <w:r w:rsidR="0036513A" w:rsidRPr="0036513A">
        <w:rPr>
          <w:rFonts w:hAnsiTheme="minorHAnsi"/>
          <w:sz w:val="24"/>
          <w:szCs w:val="24"/>
          <w:lang w:val="en-US"/>
        </w:rPr>
        <w:t xml:space="preserve"> on</w:t>
      </w:r>
      <w:r w:rsidR="00641B9A" w:rsidRPr="0036513A">
        <w:rPr>
          <w:rFonts w:hAnsiTheme="minorHAnsi"/>
          <w:sz w:val="24"/>
          <w:szCs w:val="24"/>
          <w:lang w:val="en-US"/>
        </w:rPr>
        <w:t xml:space="preserve"> above 100 molecular descriptors. </w:t>
      </w:r>
      <w:r w:rsidR="00FB7B9C" w:rsidRPr="0036513A">
        <w:rPr>
          <w:rFonts w:hAnsiTheme="minorHAnsi"/>
          <w:sz w:val="24"/>
          <w:szCs w:val="24"/>
          <w:lang w:val="en-US"/>
        </w:rPr>
        <w:t xml:space="preserve">This feature is essential for obtaining reliable predictions and performing meaningful read-across. </w:t>
      </w:r>
      <w:r w:rsidR="00343131" w:rsidRPr="0036513A">
        <w:rPr>
          <w:rFonts w:hAnsiTheme="minorHAnsi"/>
          <w:sz w:val="24"/>
          <w:szCs w:val="24"/>
          <w:lang w:val="en-US"/>
        </w:rPr>
        <w:t>Moreover, a</w:t>
      </w:r>
      <w:r w:rsidR="00524BEF" w:rsidRPr="0036513A">
        <w:rPr>
          <w:rFonts w:hAnsiTheme="minorHAnsi"/>
          <w:sz w:val="24"/>
          <w:szCs w:val="24"/>
          <w:lang w:val="en-US"/>
        </w:rPr>
        <w:t>ll pa</w:t>
      </w:r>
      <w:r w:rsidR="00B136B4" w:rsidRPr="0036513A">
        <w:rPr>
          <w:rFonts w:hAnsiTheme="minorHAnsi"/>
          <w:sz w:val="24"/>
          <w:szCs w:val="24"/>
          <w:lang w:val="en-US"/>
        </w:rPr>
        <w:t>ir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wise </w:t>
      </w:r>
      <w:proofErr w:type="spellStart"/>
      <w:r w:rsidR="00524BEF" w:rsidRPr="0036513A">
        <w:rPr>
          <w:rFonts w:hAnsiTheme="minorHAnsi"/>
          <w:sz w:val="24"/>
          <w:szCs w:val="24"/>
          <w:lang w:val="en-US"/>
        </w:rPr>
        <w:t>Tanimoto</w:t>
      </w:r>
      <w:proofErr w:type="spellEnd"/>
      <w:r w:rsidR="00524BEF" w:rsidRPr="0036513A">
        <w:rPr>
          <w:rFonts w:hAnsiTheme="minorHAnsi"/>
          <w:sz w:val="24"/>
          <w:szCs w:val="24"/>
          <w:lang w:val="en-US"/>
        </w:rPr>
        <w:t xml:space="preserve"> coefficients were calculated to compare the structural sim</w:t>
      </w:r>
      <w:r w:rsidR="00524BEF" w:rsidRPr="00EB3116">
        <w:rPr>
          <w:rFonts w:hAnsiTheme="minorHAnsi"/>
          <w:sz w:val="24"/>
          <w:szCs w:val="24"/>
          <w:lang w:val="en-US"/>
        </w:rPr>
        <w:t>ilarities within</w:t>
      </w:r>
      <w:r w:rsidR="00343131"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="00524BEF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524BEF" w:rsidRPr="0036513A">
        <w:rPr>
          <w:rFonts w:hAnsiTheme="minorHAnsi"/>
          <w:sz w:val="24"/>
          <w:szCs w:val="24"/>
          <w:lang w:val="en-US"/>
        </w:rPr>
        <w:t xml:space="preserve"> </w:t>
      </w:r>
      <w:r w:rsidR="00343131" w:rsidRPr="0036513A">
        <w:rPr>
          <w:rFonts w:hAnsiTheme="minorHAnsi"/>
          <w:sz w:val="24"/>
          <w:szCs w:val="24"/>
          <w:lang w:val="en-US"/>
        </w:rPr>
        <w:t>and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 FDA </w:t>
      </w:r>
      <w:r w:rsidR="00B136B4" w:rsidRPr="0036513A">
        <w:rPr>
          <w:rFonts w:hAnsiTheme="minorHAnsi"/>
          <w:sz w:val="24"/>
          <w:szCs w:val="24"/>
          <w:lang w:val="en-US"/>
        </w:rPr>
        <w:t>d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rugs </w:t>
      </w:r>
      <w:r w:rsidR="00343131" w:rsidRPr="0036513A">
        <w:rPr>
          <w:rFonts w:hAnsiTheme="minorHAnsi"/>
          <w:sz w:val="24"/>
          <w:szCs w:val="24"/>
          <w:lang w:val="en-US"/>
        </w:rPr>
        <w:t>sets,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 and across the two sets. </w:t>
      </w:r>
      <w:r w:rsidR="00FC6373" w:rsidRPr="0036513A">
        <w:rPr>
          <w:rFonts w:hAnsiTheme="minorHAnsi"/>
          <w:sz w:val="24"/>
          <w:szCs w:val="24"/>
          <w:lang w:val="en-US"/>
        </w:rPr>
        <w:t>The s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tructures </w:t>
      </w:r>
      <w:r w:rsidR="00FC6373" w:rsidRPr="0036513A">
        <w:rPr>
          <w:rFonts w:hAnsiTheme="minorHAnsi"/>
          <w:sz w:val="24"/>
          <w:szCs w:val="24"/>
          <w:lang w:val="en-US"/>
        </w:rPr>
        <w:t>of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 FDA </w:t>
      </w:r>
      <w:r w:rsidR="00B136B4" w:rsidRPr="0036513A">
        <w:rPr>
          <w:rFonts w:hAnsiTheme="minorHAnsi"/>
          <w:sz w:val="24"/>
          <w:szCs w:val="24"/>
          <w:lang w:val="en-US"/>
        </w:rPr>
        <w:t>d</w:t>
      </w:r>
      <w:r w:rsidR="00524BEF" w:rsidRPr="0036513A">
        <w:rPr>
          <w:rFonts w:hAnsiTheme="minorHAnsi"/>
          <w:sz w:val="24"/>
          <w:szCs w:val="24"/>
          <w:lang w:val="en-US"/>
        </w:rPr>
        <w:t>rugs were</w:t>
      </w:r>
      <w:r w:rsidR="00B136B4" w:rsidRPr="0036513A">
        <w:rPr>
          <w:rFonts w:hAnsiTheme="minorHAnsi"/>
          <w:sz w:val="24"/>
          <w:szCs w:val="24"/>
          <w:lang w:val="en-US"/>
        </w:rPr>
        <w:t>, on average,</w:t>
      </w:r>
      <w:r w:rsidR="0080475D" w:rsidRPr="0036513A">
        <w:rPr>
          <w:rFonts w:hAnsiTheme="minorHAnsi"/>
          <w:sz w:val="24"/>
          <w:szCs w:val="24"/>
          <w:lang w:val="en-US"/>
        </w:rPr>
        <w:t xml:space="preserve"> significantly (p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&lt;0.001) more correlated </w:t>
      </w:r>
      <w:r w:rsidR="00B136B4" w:rsidRPr="0036513A">
        <w:rPr>
          <w:rFonts w:hAnsiTheme="minorHAnsi"/>
          <w:sz w:val="24"/>
          <w:szCs w:val="24"/>
          <w:lang w:val="en-US"/>
        </w:rPr>
        <w:t xml:space="preserve">with those in the </w:t>
      </w:r>
      <w:proofErr w:type="spellStart"/>
      <w:r w:rsidR="00524BEF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524BEF" w:rsidRPr="0036513A">
        <w:rPr>
          <w:rFonts w:hAnsiTheme="minorHAnsi"/>
          <w:sz w:val="24"/>
          <w:szCs w:val="24"/>
          <w:lang w:val="en-US"/>
        </w:rPr>
        <w:t xml:space="preserve"> set than </w:t>
      </w:r>
      <w:r w:rsidR="00FC6373" w:rsidRPr="0036513A">
        <w:rPr>
          <w:rFonts w:hAnsiTheme="minorHAnsi"/>
          <w:sz w:val="24"/>
          <w:szCs w:val="24"/>
          <w:lang w:val="en-US"/>
        </w:rPr>
        <w:t>among them</w:t>
      </w:r>
      <w:r w:rsidR="00524BEF" w:rsidRPr="0036513A">
        <w:rPr>
          <w:rFonts w:hAnsiTheme="minorHAnsi"/>
          <w:sz w:val="24"/>
          <w:szCs w:val="24"/>
          <w:lang w:val="en-US"/>
        </w:rPr>
        <w:t xml:space="preserve">. </w:t>
      </w:r>
      <w:r w:rsidR="00ED7B23" w:rsidRPr="0036513A">
        <w:rPr>
          <w:rFonts w:hAnsiTheme="minorHAnsi"/>
          <w:sz w:val="24"/>
          <w:szCs w:val="24"/>
          <w:lang w:val="en-US"/>
        </w:rPr>
        <w:t xml:space="preserve">Another important </w:t>
      </w:r>
      <w:r w:rsidR="00FD1F87" w:rsidRPr="0036513A">
        <w:rPr>
          <w:rFonts w:hAnsiTheme="minorHAnsi"/>
          <w:sz w:val="24"/>
          <w:szCs w:val="24"/>
          <w:lang w:val="en-US"/>
        </w:rPr>
        <w:t>feature</w:t>
      </w:r>
      <w:r w:rsidR="00DC2B37" w:rsidRPr="0036513A">
        <w:rPr>
          <w:rFonts w:hAnsiTheme="minorHAnsi"/>
          <w:sz w:val="24"/>
          <w:szCs w:val="24"/>
          <w:lang w:val="en-US"/>
        </w:rPr>
        <w:t xml:space="preserve"> </w:t>
      </w:r>
      <w:r w:rsidR="00FB7B9C" w:rsidRPr="0036513A">
        <w:rPr>
          <w:rFonts w:hAnsiTheme="minorHAnsi"/>
          <w:sz w:val="24"/>
          <w:szCs w:val="24"/>
          <w:lang w:val="en-US"/>
        </w:rPr>
        <w:t xml:space="preserve">for </w:t>
      </w:r>
      <w:proofErr w:type="spellStart"/>
      <w:r w:rsidR="00FB7B9C" w:rsidRPr="0036513A">
        <w:rPr>
          <w:rFonts w:hAnsiTheme="minorHAnsi"/>
          <w:sz w:val="24"/>
          <w:szCs w:val="24"/>
          <w:lang w:val="en-US"/>
        </w:rPr>
        <w:t>predictiv</w:t>
      </w:r>
      <w:r w:rsidR="00641B9A" w:rsidRPr="0036513A">
        <w:rPr>
          <w:rFonts w:hAnsiTheme="minorHAnsi"/>
          <w:sz w:val="24"/>
          <w:szCs w:val="24"/>
          <w:lang w:val="en-US"/>
        </w:rPr>
        <w:t>etiness</w:t>
      </w:r>
      <w:proofErr w:type="spellEnd"/>
      <w:r w:rsidR="00FB7B9C" w:rsidRPr="0036513A">
        <w:rPr>
          <w:rFonts w:hAnsiTheme="minorHAnsi"/>
          <w:sz w:val="24"/>
          <w:szCs w:val="24"/>
          <w:lang w:val="en-US"/>
        </w:rPr>
        <w:t xml:space="preserve"> </w:t>
      </w:r>
      <w:r w:rsidR="00FD1F87" w:rsidRPr="0036513A">
        <w:rPr>
          <w:rFonts w:hAnsiTheme="minorHAnsi"/>
          <w:sz w:val="24"/>
          <w:szCs w:val="24"/>
          <w:lang w:val="en-US"/>
        </w:rPr>
        <w:t>is the</w:t>
      </w:r>
      <w:r w:rsidR="00EC3544" w:rsidRPr="0036513A">
        <w:rPr>
          <w:rFonts w:hAnsiTheme="minorHAnsi"/>
          <w:sz w:val="24"/>
          <w:szCs w:val="24"/>
          <w:lang w:val="en-US"/>
        </w:rPr>
        <w:t xml:space="preserve"> </w:t>
      </w:r>
      <w:r w:rsidR="00513C77" w:rsidRPr="0036513A">
        <w:rPr>
          <w:rFonts w:hAnsiTheme="minorHAnsi"/>
          <w:sz w:val="24"/>
          <w:szCs w:val="24"/>
          <w:lang w:val="en-US"/>
        </w:rPr>
        <w:t>presence</w:t>
      </w:r>
      <w:r w:rsidR="009F2435" w:rsidRPr="0036513A">
        <w:rPr>
          <w:rFonts w:hAnsiTheme="minorHAnsi"/>
          <w:sz w:val="24"/>
          <w:szCs w:val="24"/>
          <w:lang w:val="en-US"/>
        </w:rPr>
        <w:t xml:space="preserve"> of </w:t>
      </w:r>
      <w:r w:rsidR="00EC3544" w:rsidRPr="0036513A">
        <w:rPr>
          <w:rFonts w:hAnsiTheme="minorHAnsi"/>
          <w:sz w:val="24"/>
          <w:szCs w:val="24"/>
          <w:lang w:val="en-US"/>
        </w:rPr>
        <w:t>adequate</w:t>
      </w:r>
      <w:r w:rsidR="00C02215" w:rsidRPr="0036513A">
        <w:rPr>
          <w:rFonts w:hAnsiTheme="minorHAnsi"/>
          <w:sz w:val="24"/>
          <w:szCs w:val="24"/>
          <w:lang w:val="en-US"/>
        </w:rPr>
        <w:t xml:space="preserve"> </w:t>
      </w:r>
      <w:r w:rsidR="00DB682A" w:rsidRPr="0036513A">
        <w:rPr>
          <w:rFonts w:hAnsiTheme="minorHAnsi"/>
          <w:sz w:val="24"/>
          <w:szCs w:val="24"/>
          <w:lang w:val="en-US"/>
        </w:rPr>
        <w:t xml:space="preserve">numbers </w:t>
      </w:r>
      <w:r w:rsidR="00EC3544" w:rsidRPr="0036513A">
        <w:rPr>
          <w:rFonts w:hAnsiTheme="minorHAnsi"/>
          <w:sz w:val="24"/>
          <w:szCs w:val="24"/>
          <w:lang w:val="en-US"/>
        </w:rPr>
        <w:t xml:space="preserve">of positive </w:t>
      </w:r>
      <w:r w:rsidR="009F2435" w:rsidRPr="0036513A">
        <w:rPr>
          <w:rFonts w:hAnsiTheme="minorHAnsi"/>
          <w:sz w:val="24"/>
          <w:szCs w:val="24"/>
          <w:lang w:val="en-US"/>
        </w:rPr>
        <w:t>and</w:t>
      </w:r>
      <w:r w:rsidR="00EC3544" w:rsidRPr="0036513A">
        <w:rPr>
          <w:rFonts w:hAnsiTheme="minorHAnsi"/>
          <w:sz w:val="24"/>
          <w:szCs w:val="24"/>
          <w:lang w:val="en-US"/>
        </w:rPr>
        <w:t xml:space="preserve"> negat</w:t>
      </w:r>
      <w:r w:rsidR="0072574E" w:rsidRPr="0036513A">
        <w:rPr>
          <w:rFonts w:hAnsiTheme="minorHAnsi"/>
          <w:sz w:val="24"/>
          <w:szCs w:val="24"/>
          <w:lang w:val="en-US"/>
        </w:rPr>
        <w:t>ive compounds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 </w:t>
      </w:r>
      <w:r w:rsidR="00EC3544" w:rsidRPr="0036513A">
        <w:rPr>
          <w:rFonts w:hAnsiTheme="minorHAnsi"/>
          <w:sz w:val="24"/>
          <w:szCs w:val="24"/>
          <w:lang w:val="en-US"/>
        </w:rPr>
        <w:t>(</w:t>
      </w:r>
      <w:r w:rsidR="00FD1F87" w:rsidRPr="0036513A">
        <w:rPr>
          <w:rFonts w:hAnsiTheme="minorHAnsi"/>
          <w:sz w:val="24"/>
          <w:szCs w:val="24"/>
          <w:lang w:val="en-US"/>
        </w:rPr>
        <w:t xml:space="preserve">e.g. </w:t>
      </w:r>
      <w:r w:rsidR="002B7E19" w:rsidRPr="0036513A">
        <w:rPr>
          <w:rFonts w:hAnsiTheme="minorHAnsi"/>
          <w:sz w:val="24"/>
          <w:szCs w:val="24"/>
          <w:lang w:val="en-US"/>
        </w:rPr>
        <w:t xml:space="preserve">considering four weeks </w:t>
      </w:r>
      <w:r w:rsidR="006B024F" w:rsidRPr="0036513A">
        <w:rPr>
          <w:rFonts w:hAnsiTheme="minorHAnsi"/>
          <w:sz w:val="24"/>
          <w:szCs w:val="24"/>
          <w:lang w:val="en-US"/>
        </w:rPr>
        <w:t>sub</w:t>
      </w:r>
      <w:r w:rsidR="00956A23" w:rsidRPr="0036513A">
        <w:rPr>
          <w:rFonts w:hAnsiTheme="minorHAnsi"/>
          <w:sz w:val="24"/>
          <w:szCs w:val="24"/>
          <w:lang w:val="en-US"/>
        </w:rPr>
        <w:t>-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chronic </w:t>
      </w:r>
      <w:r w:rsidR="002B7E19" w:rsidRPr="0036513A">
        <w:rPr>
          <w:rFonts w:hAnsiTheme="minorHAnsi"/>
          <w:sz w:val="24"/>
          <w:szCs w:val="24"/>
          <w:lang w:val="en-US"/>
        </w:rPr>
        <w:t>rat studies</w:t>
      </w:r>
      <w:r w:rsidR="006B024F" w:rsidRPr="0036513A">
        <w:rPr>
          <w:rFonts w:hAnsiTheme="minorHAnsi"/>
          <w:sz w:val="24"/>
          <w:szCs w:val="24"/>
          <w:lang w:val="en-US"/>
        </w:rPr>
        <w:t>,</w:t>
      </w:r>
      <w:r w:rsidR="002B7E19" w:rsidRPr="0036513A">
        <w:rPr>
          <w:rFonts w:hAnsiTheme="minorHAnsi"/>
          <w:sz w:val="24"/>
          <w:szCs w:val="24"/>
          <w:lang w:val="en-US"/>
        </w:rPr>
        <w:t xml:space="preserve"> </w:t>
      </w:r>
      <w:r w:rsidR="00FD1F87" w:rsidRPr="0036513A">
        <w:rPr>
          <w:rFonts w:hAnsiTheme="minorHAnsi"/>
          <w:sz w:val="24"/>
          <w:szCs w:val="24"/>
          <w:lang w:val="en-US"/>
        </w:rPr>
        <w:t>965 compounds</w:t>
      </w:r>
      <w:r w:rsidR="002B7E19" w:rsidRPr="0036513A">
        <w:rPr>
          <w:rFonts w:hAnsiTheme="minorHAnsi"/>
          <w:sz w:val="24"/>
          <w:szCs w:val="24"/>
          <w:lang w:val="en-US"/>
        </w:rPr>
        <w:t xml:space="preserve"> 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out </w:t>
      </w:r>
      <w:r w:rsidR="002B7E19" w:rsidRPr="0036513A">
        <w:rPr>
          <w:rFonts w:hAnsiTheme="minorHAnsi"/>
          <w:sz w:val="24"/>
          <w:szCs w:val="24"/>
          <w:lang w:val="en-US"/>
        </w:rPr>
        <w:t>of 1854</w:t>
      </w:r>
      <w:r w:rsidR="00FD1F87" w:rsidRPr="0036513A">
        <w:rPr>
          <w:rFonts w:hAnsiTheme="minorHAnsi"/>
          <w:sz w:val="24"/>
          <w:szCs w:val="24"/>
          <w:lang w:val="en-US"/>
        </w:rPr>
        <w:t xml:space="preserve"> 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caused treatment-related effects 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in liver </w:t>
      </w:r>
      <w:r w:rsidR="002A5502" w:rsidRPr="0036513A">
        <w:rPr>
          <w:rFonts w:hAnsiTheme="minorHAnsi"/>
          <w:sz w:val="24"/>
          <w:szCs w:val="24"/>
          <w:lang w:val="en-US"/>
        </w:rPr>
        <w:t>and 870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 </w:t>
      </w:r>
      <w:r w:rsidR="00FE7499" w:rsidRPr="0036513A">
        <w:rPr>
          <w:rFonts w:hAnsiTheme="minorHAnsi"/>
          <w:sz w:val="24"/>
          <w:szCs w:val="24"/>
          <w:lang w:val="en-US"/>
        </w:rPr>
        <w:t xml:space="preserve">in </w:t>
      </w:r>
      <w:r w:rsidR="00FD1F87" w:rsidRPr="0036513A">
        <w:rPr>
          <w:rFonts w:hAnsiTheme="minorHAnsi"/>
          <w:sz w:val="24"/>
          <w:szCs w:val="24"/>
          <w:lang w:val="en-US"/>
        </w:rPr>
        <w:t>kidney</w:t>
      </w:r>
      <w:r w:rsidR="007D5A98" w:rsidRPr="0036513A">
        <w:rPr>
          <w:rFonts w:hAnsiTheme="minorHAnsi"/>
          <w:sz w:val="24"/>
          <w:szCs w:val="24"/>
          <w:lang w:val="en-US"/>
        </w:rPr>
        <w:t xml:space="preserve">). </w:t>
      </w:r>
      <w:r w:rsidR="00973451" w:rsidRPr="0036513A">
        <w:rPr>
          <w:rFonts w:hAnsiTheme="minorHAnsi"/>
          <w:sz w:val="24"/>
          <w:szCs w:val="24"/>
          <w:lang w:val="en-US"/>
        </w:rPr>
        <w:t xml:space="preserve">The </w:t>
      </w:r>
      <w:proofErr w:type="spellStart"/>
      <w:r w:rsidR="00973451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973451" w:rsidRPr="0036513A">
        <w:rPr>
          <w:rFonts w:hAnsiTheme="minorHAnsi"/>
          <w:sz w:val="24"/>
          <w:szCs w:val="24"/>
          <w:lang w:val="en-US"/>
        </w:rPr>
        <w:t xml:space="preserve"> database is h</w:t>
      </w:r>
      <w:r w:rsidR="005B7F21" w:rsidRPr="0036513A">
        <w:rPr>
          <w:rFonts w:hAnsiTheme="minorHAnsi"/>
          <w:sz w:val="24"/>
          <w:szCs w:val="24"/>
          <w:lang w:val="en-US"/>
        </w:rPr>
        <w:t xml:space="preserve">osted by an </w:t>
      </w:r>
      <w:r w:rsidR="005B7F21" w:rsidRPr="0036513A">
        <w:rPr>
          <w:rFonts w:hAnsiTheme="minorHAnsi"/>
          <w:i/>
          <w:sz w:val="24"/>
          <w:szCs w:val="24"/>
          <w:lang w:val="en-US"/>
        </w:rPr>
        <w:t>honest broker</w:t>
      </w:r>
      <w:r w:rsidR="005B7F21" w:rsidRPr="0036513A">
        <w:rPr>
          <w:rFonts w:hAnsiTheme="minorHAnsi"/>
          <w:sz w:val="24"/>
          <w:szCs w:val="24"/>
          <w:lang w:val="en-US"/>
        </w:rPr>
        <w:t xml:space="preserve"> </w:t>
      </w:r>
      <w:r w:rsidR="00DB682A" w:rsidRPr="0036513A">
        <w:rPr>
          <w:rFonts w:hAnsiTheme="minorHAnsi"/>
          <w:sz w:val="24"/>
          <w:szCs w:val="24"/>
          <w:lang w:val="en-US"/>
        </w:rPr>
        <w:t>tasked with providing</w:t>
      </w:r>
      <w:r w:rsidR="005B7F21" w:rsidRPr="0036513A">
        <w:rPr>
          <w:rFonts w:hAnsiTheme="minorHAnsi"/>
          <w:sz w:val="24"/>
          <w:szCs w:val="24"/>
          <w:lang w:val="en-US"/>
        </w:rPr>
        <w:t xml:space="preserve"> adequate</w:t>
      </w:r>
      <w:r w:rsidR="006B024F" w:rsidRPr="0036513A">
        <w:rPr>
          <w:rFonts w:hAnsiTheme="minorHAnsi"/>
          <w:sz w:val="24"/>
          <w:szCs w:val="24"/>
          <w:lang w:val="en-US"/>
        </w:rPr>
        <w:t>ly</w:t>
      </w:r>
      <w:r w:rsidR="005B7F21" w:rsidRPr="0036513A">
        <w:rPr>
          <w:rFonts w:hAnsiTheme="minorHAnsi"/>
          <w:sz w:val="24"/>
          <w:szCs w:val="24"/>
          <w:lang w:val="en-US"/>
        </w:rPr>
        <w:t xml:space="preserve"> 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protected </w:t>
      </w:r>
      <w:r w:rsidR="005B7F21" w:rsidRPr="0036513A">
        <w:rPr>
          <w:rFonts w:hAnsiTheme="minorHAnsi"/>
          <w:sz w:val="24"/>
          <w:szCs w:val="24"/>
          <w:lang w:val="en-US"/>
        </w:rPr>
        <w:t>access to the data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, </w:t>
      </w:r>
      <w:r w:rsidR="00FB7B9C" w:rsidRPr="0036513A">
        <w:rPr>
          <w:rFonts w:hAnsiTheme="minorHAnsi"/>
          <w:sz w:val="24"/>
          <w:szCs w:val="24"/>
          <w:lang w:val="en-US"/>
        </w:rPr>
        <w:t>enabling</w:t>
      </w:r>
      <w:r w:rsidR="00B1481D" w:rsidRPr="0036513A">
        <w:rPr>
          <w:rFonts w:hAnsiTheme="minorHAnsi"/>
          <w:sz w:val="24"/>
          <w:szCs w:val="24"/>
          <w:lang w:val="en-US"/>
        </w:rPr>
        <w:t xml:space="preserve"> the 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sharing of sensitive information </w:t>
      </w:r>
      <w:r w:rsidR="00B1481D" w:rsidRPr="0036513A">
        <w:rPr>
          <w:rFonts w:hAnsiTheme="minorHAnsi"/>
          <w:sz w:val="24"/>
          <w:szCs w:val="24"/>
          <w:lang w:val="en-US"/>
        </w:rPr>
        <w:t>among pharmaceutical</w:t>
      </w:r>
      <w:r w:rsidR="00722597" w:rsidRPr="0036513A">
        <w:rPr>
          <w:rFonts w:hAnsiTheme="minorHAnsi"/>
          <w:sz w:val="24"/>
          <w:szCs w:val="24"/>
          <w:lang w:val="en-US"/>
        </w:rPr>
        <w:t xml:space="preserve"> companies.</w:t>
      </w:r>
      <w:r w:rsidR="000E4A39" w:rsidRPr="0036513A">
        <w:rPr>
          <w:rFonts w:hAnsiTheme="minorHAnsi"/>
          <w:sz w:val="24"/>
          <w:szCs w:val="24"/>
          <w:lang w:val="en-US"/>
        </w:rPr>
        <w:t xml:space="preserve"> </w:t>
      </w:r>
      <w:r w:rsidR="00DC2B37" w:rsidRPr="0036513A">
        <w:rPr>
          <w:rFonts w:hAnsiTheme="minorHAnsi"/>
          <w:sz w:val="24"/>
          <w:szCs w:val="24"/>
          <w:lang w:val="en-US"/>
        </w:rPr>
        <w:t xml:space="preserve">A small subset of database is made available </w:t>
      </w:r>
      <w:r w:rsidR="00BA0744" w:rsidRPr="0036513A">
        <w:rPr>
          <w:rFonts w:hAnsiTheme="minorHAnsi"/>
          <w:sz w:val="24"/>
          <w:szCs w:val="24"/>
          <w:lang w:val="en-US"/>
        </w:rPr>
        <w:t xml:space="preserve">for public use from the </w:t>
      </w:r>
      <w:proofErr w:type="spellStart"/>
      <w:r w:rsidR="00BA0744"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r w:rsidR="00BA0744" w:rsidRPr="0036513A">
        <w:rPr>
          <w:rFonts w:hAnsiTheme="minorHAnsi"/>
          <w:sz w:val="24"/>
          <w:szCs w:val="24"/>
          <w:lang w:val="en-US"/>
        </w:rPr>
        <w:t xml:space="preserve"> D</w:t>
      </w:r>
      <w:r w:rsidR="00DC2B37" w:rsidRPr="0036513A">
        <w:rPr>
          <w:rFonts w:hAnsiTheme="minorHAnsi"/>
          <w:sz w:val="24"/>
          <w:szCs w:val="24"/>
          <w:lang w:val="en-US"/>
        </w:rPr>
        <w:t>ashboard.</w:t>
      </w:r>
    </w:p>
    <w:p w14:paraId="2C4ACCBE" w14:textId="31068668" w:rsidR="00986BA0" w:rsidRPr="0036513A" w:rsidRDefault="00EA2230" w:rsidP="00E1094C">
      <w:pPr>
        <w:rPr>
          <w:rFonts w:hAnsiTheme="minorHAnsi"/>
          <w:sz w:val="24"/>
          <w:szCs w:val="24"/>
          <w:lang w:val="en-US"/>
        </w:rPr>
      </w:pPr>
      <w:proofErr w:type="gramStart"/>
      <w:r w:rsidRPr="0036513A">
        <w:rPr>
          <w:rFonts w:hAnsiTheme="minorHAnsi"/>
          <w:sz w:val="24"/>
          <w:szCs w:val="24"/>
          <w:lang w:val="en-US"/>
        </w:rPr>
        <w:t xml:space="preserve">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</w:t>
      </w:r>
      <w:r w:rsidR="002B44A4" w:rsidRPr="0036513A">
        <w:rPr>
          <w:rFonts w:hAnsiTheme="minorHAnsi"/>
          <w:sz w:val="24"/>
          <w:szCs w:val="24"/>
          <w:lang w:val="en-US"/>
        </w:rPr>
        <w:t>O</w:t>
      </w:r>
      <w:r w:rsidRPr="0036513A">
        <w:rPr>
          <w:rFonts w:hAnsiTheme="minorHAnsi"/>
          <w:sz w:val="24"/>
          <w:szCs w:val="24"/>
          <w:lang w:val="en-US"/>
        </w:rPr>
        <w:t>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database</w:t>
      </w:r>
      <w:r w:rsidR="00BF4026" w:rsidRPr="0036513A">
        <w:rPr>
          <w:rFonts w:hAnsiTheme="minorHAnsi"/>
          <w:sz w:val="24"/>
          <w:szCs w:val="24"/>
          <w:lang w:val="en-US"/>
        </w:rPr>
        <w:t xml:space="preserve"> and</w:t>
      </w:r>
      <w:r w:rsidRPr="0036513A">
        <w:rPr>
          <w:rFonts w:hAnsiTheme="minorHAnsi"/>
          <w:sz w:val="24"/>
          <w:szCs w:val="24"/>
          <w:lang w:val="en-US"/>
        </w:rPr>
        <w:t xml:space="preserve"> other 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data </w:t>
      </w:r>
      <w:r w:rsidRPr="0036513A">
        <w:rPr>
          <w:rFonts w:hAnsiTheme="minorHAnsi"/>
          <w:sz w:val="24"/>
          <w:szCs w:val="24"/>
          <w:lang w:val="en-US"/>
        </w:rPr>
        <w:t xml:space="preserve">resources, such as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RepDose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ChEMBL</w:t>
      </w:r>
      <w:proofErr w:type="spellEnd"/>
      <w:r w:rsidR="00651D38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 xml:space="preserve">and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DrugBank</w:t>
      </w:r>
      <w:proofErr w:type="spellEnd"/>
      <w:r w:rsidR="00513C77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="00332D72" w:rsidRPr="0036513A">
        <w:rPr>
          <w:rFonts w:hAnsiTheme="minorHAnsi"/>
          <w:sz w:val="24"/>
          <w:szCs w:val="24"/>
          <w:lang w:val="en-US"/>
        </w:rPr>
        <w:t>ha</w:t>
      </w:r>
      <w:r w:rsidR="00BF4026" w:rsidRPr="0036513A">
        <w:rPr>
          <w:rFonts w:hAnsiTheme="minorHAnsi"/>
          <w:sz w:val="24"/>
          <w:szCs w:val="24"/>
          <w:lang w:val="en-US"/>
        </w:rPr>
        <w:t>ve</w:t>
      </w:r>
      <w:r w:rsidR="00332D72" w:rsidRPr="0036513A">
        <w:rPr>
          <w:rFonts w:hAnsiTheme="minorHAnsi"/>
          <w:sz w:val="24"/>
          <w:szCs w:val="24"/>
          <w:lang w:val="en-US"/>
        </w:rPr>
        <w:t xml:space="preserve"> </w:t>
      </w:r>
      <w:r w:rsidR="00EC3544" w:rsidRPr="0036513A">
        <w:rPr>
          <w:rFonts w:hAnsiTheme="minorHAnsi"/>
          <w:sz w:val="24"/>
          <w:szCs w:val="24"/>
          <w:lang w:val="en-US"/>
        </w:rPr>
        <w:t>been</w:t>
      </w:r>
      <w:r w:rsidRPr="0036513A">
        <w:rPr>
          <w:rFonts w:hAnsiTheme="minorHAnsi"/>
          <w:sz w:val="24"/>
          <w:szCs w:val="24"/>
          <w:lang w:val="en-US"/>
        </w:rPr>
        <w:t xml:space="preserve"> used by </w:t>
      </w:r>
      <w:bookmarkStart w:id="0" w:name="_Hlk488490027"/>
      <w:proofErr w:type="spellStart"/>
      <w:r w:rsidR="00E35F7B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E35F7B" w:rsidRPr="0036513A">
        <w:rPr>
          <w:rFonts w:hAnsiTheme="minorHAnsi"/>
          <w:sz w:val="24"/>
          <w:szCs w:val="24"/>
          <w:lang w:val="en-US"/>
        </w:rPr>
        <w:t xml:space="preserve"> partners</w:t>
      </w:r>
      <w:r w:rsidR="00880063" w:rsidRPr="0036513A">
        <w:rPr>
          <w:rFonts w:hAnsiTheme="minorHAnsi"/>
          <w:sz w:val="24"/>
          <w:szCs w:val="24"/>
          <w:lang w:val="en-US"/>
        </w:rPr>
        <w:t xml:space="preserve"> for</w:t>
      </w:r>
      <w:r w:rsidR="00196754" w:rsidRPr="0036513A">
        <w:rPr>
          <w:rFonts w:hAnsiTheme="minorHAnsi"/>
          <w:sz w:val="24"/>
          <w:szCs w:val="24"/>
          <w:lang w:val="en-US"/>
        </w:rPr>
        <w:t xml:space="preserve"> </w:t>
      </w:r>
      <w:r w:rsidR="00880063" w:rsidRPr="0036513A">
        <w:rPr>
          <w:rFonts w:hAnsiTheme="minorHAnsi"/>
          <w:sz w:val="24"/>
          <w:szCs w:val="24"/>
          <w:lang w:val="en-US"/>
        </w:rPr>
        <w:t>developing</w:t>
      </w:r>
      <w:r w:rsidR="00E35F7B" w:rsidRPr="0036513A">
        <w:rPr>
          <w:rFonts w:hAnsiTheme="minorHAnsi"/>
          <w:sz w:val="24"/>
          <w:szCs w:val="24"/>
          <w:lang w:val="en-US"/>
        </w:rPr>
        <w:t xml:space="preserve"> </w:t>
      </w:r>
      <w:r w:rsidR="008A3A27" w:rsidRPr="0036513A">
        <w:rPr>
          <w:rFonts w:hAnsiTheme="minorHAnsi"/>
          <w:sz w:val="24"/>
          <w:szCs w:val="24"/>
          <w:lang w:val="en-US"/>
        </w:rPr>
        <w:t xml:space="preserve">nearly </w:t>
      </w:r>
      <w:r w:rsidR="00E35F7B" w:rsidRPr="0036513A">
        <w:rPr>
          <w:rFonts w:hAnsiTheme="minorHAnsi"/>
          <w:sz w:val="24"/>
          <w:szCs w:val="24"/>
          <w:lang w:val="en-US"/>
        </w:rPr>
        <w:t>200 predictive models</w:t>
      </w:r>
      <w:r w:rsidR="00EC3544" w:rsidRPr="0036513A">
        <w:rPr>
          <w:rFonts w:hAnsiTheme="minorHAnsi"/>
          <w:sz w:val="24"/>
          <w:szCs w:val="24"/>
          <w:lang w:val="en-US"/>
        </w:rPr>
        <w:t xml:space="preserve"> (</w:t>
      </w:r>
      <w:r w:rsidR="00BF4026" w:rsidRPr="0036513A">
        <w:rPr>
          <w:rFonts w:hAnsiTheme="minorHAnsi"/>
          <w:i/>
          <w:sz w:val="24"/>
          <w:szCs w:val="24"/>
          <w:lang w:val="en-US"/>
        </w:rPr>
        <w:t>in vivo</w:t>
      </w:r>
      <w:r w:rsidR="00BF4026" w:rsidRPr="0036513A">
        <w:rPr>
          <w:rFonts w:hAnsiTheme="minorHAnsi"/>
          <w:sz w:val="24"/>
          <w:szCs w:val="24"/>
          <w:lang w:val="en-US"/>
        </w:rPr>
        <w:t xml:space="preserve"> organ toxicity: 12 models; </w:t>
      </w:r>
      <w:r w:rsidR="00BF4026" w:rsidRPr="0036513A">
        <w:rPr>
          <w:rFonts w:hAnsiTheme="minorHAnsi"/>
          <w:i/>
          <w:sz w:val="24"/>
          <w:szCs w:val="24"/>
          <w:lang w:val="en-US"/>
        </w:rPr>
        <w:t>in vitro</w:t>
      </w:r>
      <w:r w:rsidR="00BF4026" w:rsidRPr="0036513A">
        <w:rPr>
          <w:rFonts w:hAnsiTheme="minorHAnsi"/>
          <w:sz w:val="24"/>
          <w:szCs w:val="24"/>
          <w:lang w:val="en-US"/>
        </w:rPr>
        <w:t xml:space="preserve"> </w:t>
      </w:r>
      <w:r w:rsidR="00D238E9" w:rsidRPr="0036513A">
        <w:rPr>
          <w:rFonts w:hAnsiTheme="minorHAnsi"/>
          <w:sz w:val="24"/>
          <w:szCs w:val="24"/>
          <w:lang w:val="en-US"/>
        </w:rPr>
        <w:t xml:space="preserve">assays for organ </w:t>
      </w:r>
      <w:r w:rsidR="00BF4026" w:rsidRPr="0036513A">
        <w:rPr>
          <w:rFonts w:hAnsiTheme="minorHAnsi"/>
          <w:sz w:val="24"/>
          <w:szCs w:val="24"/>
          <w:lang w:val="en-US"/>
        </w:rPr>
        <w:t xml:space="preserve">toxicity: 30; </w:t>
      </w:r>
      <w:r w:rsidR="0019606C" w:rsidRPr="0036513A">
        <w:rPr>
          <w:rFonts w:hAnsiTheme="minorHAnsi"/>
          <w:sz w:val="24"/>
          <w:szCs w:val="24"/>
          <w:lang w:val="en-US"/>
        </w:rPr>
        <w:t>safety pharmacology: 97</w:t>
      </w:r>
      <w:r w:rsidR="00BF4026" w:rsidRPr="0036513A">
        <w:rPr>
          <w:rFonts w:hAnsiTheme="minorHAnsi"/>
          <w:sz w:val="24"/>
          <w:szCs w:val="24"/>
          <w:lang w:val="en-US"/>
        </w:rPr>
        <w:t xml:space="preserve">; transporters: 26; </w:t>
      </w:r>
      <w:r w:rsidR="002A5502" w:rsidRPr="0036513A">
        <w:rPr>
          <w:rFonts w:hAnsiTheme="minorHAnsi"/>
          <w:sz w:val="24"/>
          <w:szCs w:val="24"/>
          <w:lang w:val="en-US"/>
        </w:rPr>
        <w:t>ADME</w:t>
      </w:r>
      <w:r w:rsidR="0019606C" w:rsidRPr="0036513A">
        <w:rPr>
          <w:rFonts w:hAnsiTheme="minorHAnsi"/>
          <w:sz w:val="24"/>
          <w:szCs w:val="24"/>
          <w:lang w:val="en-US"/>
        </w:rPr>
        <w:t xml:space="preserve">: </w:t>
      </w:r>
      <w:r w:rsidR="00876508" w:rsidRPr="0036513A">
        <w:rPr>
          <w:rFonts w:hAnsiTheme="minorHAnsi"/>
          <w:sz w:val="24"/>
          <w:szCs w:val="24"/>
          <w:lang w:val="en-US"/>
        </w:rPr>
        <w:t>29</w:t>
      </w:r>
      <w:r w:rsidR="00BF4026" w:rsidRPr="0036513A">
        <w:rPr>
          <w:rFonts w:hAnsiTheme="minorHAnsi"/>
          <w:sz w:val="24"/>
          <w:szCs w:val="24"/>
          <w:lang w:val="en-US"/>
        </w:rPr>
        <w:t xml:space="preserve">; </w:t>
      </w:r>
      <w:r w:rsidR="002A5502" w:rsidRPr="0036513A">
        <w:rPr>
          <w:rFonts w:hAnsiTheme="minorHAnsi"/>
          <w:sz w:val="24"/>
          <w:szCs w:val="24"/>
          <w:lang w:val="en-US"/>
        </w:rPr>
        <w:t>etc.</w:t>
      </w:r>
      <w:r w:rsidR="00EC3544" w:rsidRPr="0036513A">
        <w:rPr>
          <w:rFonts w:hAnsiTheme="minorHAnsi"/>
          <w:sz w:val="24"/>
          <w:szCs w:val="24"/>
          <w:lang w:val="en-US"/>
        </w:rPr>
        <w:t>)</w:t>
      </w:r>
      <w:bookmarkEnd w:id="0"/>
      <w:r w:rsidR="00E857D5" w:rsidRPr="0036513A">
        <w:rPr>
          <w:rFonts w:hAnsiTheme="minorHAnsi"/>
          <w:sz w:val="24"/>
          <w:szCs w:val="24"/>
          <w:lang w:val="en-US"/>
        </w:rPr>
        <w:t xml:space="preserve">, in which innovative </w:t>
      </w:r>
      <w:r w:rsidR="0072574E" w:rsidRPr="0036513A">
        <w:rPr>
          <w:rFonts w:hAnsiTheme="minorHAnsi"/>
          <w:sz w:val="24"/>
          <w:szCs w:val="24"/>
          <w:lang w:val="en-US"/>
        </w:rPr>
        <w:t xml:space="preserve">modeling </w:t>
      </w:r>
      <w:r w:rsidR="00E857D5" w:rsidRPr="0036513A">
        <w:rPr>
          <w:rFonts w:hAnsiTheme="minorHAnsi"/>
          <w:sz w:val="24"/>
          <w:szCs w:val="24"/>
          <w:lang w:val="en-US"/>
        </w:rPr>
        <w:t>strategies h</w:t>
      </w:r>
      <w:r w:rsidR="00491135" w:rsidRPr="0036513A">
        <w:rPr>
          <w:rFonts w:hAnsiTheme="minorHAnsi"/>
          <w:sz w:val="24"/>
          <w:szCs w:val="24"/>
          <w:lang w:val="en-US"/>
        </w:rPr>
        <w:t>ave been applied</w:t>
      </w:r>
      <w:proofErr w:type="gramEnd"/>
      <w:r w:rsidR="00491135" w:rsidRPr="0036513A">
        <w:rPr>
          <w:rFonts w:hAnsiTheme="minorHAnsi"/>
          <w:sz w:val="24"/>
          <w:szCs w:val="24"/>
          <w:lang w:val="en-US"/>
        </w:rPr>
        <w:t xml:space="preserve"> (1,2</w:t>
      </w:r>
      <w:r w:rsidR="00E857D5" w:rsidRPr="0036513A">
        <w:rPr>
          <w:rFonts w:hAnsiTheme="minorHAnsi"/>
          <w:sz w:val="24"/>
          <w:szCs w:val="24"/>
          <w:lang w:val="en-US"/>
        </w:rPr>
        <w:t>)</w:t>
      </w:r>
      <w:r w:rsidR="002B44A4" w:rsidRPr="0036513A">
        <w:rPr>
          <w:rFonts w:hAnsiTheme="minorHAnsi"/>
          <w:sz w:val="24"/>
          <w:szCs w:val="24"/>
          <w:lang w:val="en-US"/>
        </w:rPr>
        <w:t>.</w:t>
      </w:r>
      <w:r w:rsidR="001431ED" w:rsidRPr="0036513A">
        <w:rPr>
          <w:rFonts w:hAnsiTheme="minorHAnsi"/>
          <w:sz w:val="24"/>
          <w:szCs w:val="24"/>
          <w:lang w:val="en-US"/>
        </w:rPr>
        <w:t xml:space="preserve"> The extraction and integration of </w:t>
      </w:r>
      <w:r w:rsidR="005B7F21" w:rsidRPr="0036513A">
        <w:rPr>
          <w:rFonts w:hAnsiTheme="minorHAnsi"/>
          <w:sz w:val="24"/>
          <w:szCs w:val="24"/>
          <w:lang w:val="en-US"/>
        </w:rPr>
        <w:t>information</w:t>
      </w:r>
      <w:r w:rsidR="001431ED" w:rsidRPr="0036513A">
        <w:rPr>
          <w:rFonts w:hAnsiTheme="minorHAnsi"/>
          <w:sz w:val="24"/>
          <w:szCs w:val="24"/>
          <w:lang w:val="en-US"/>
        </w:rPr>
        <w:t xml:space="preserve"> 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from public sources </w:t>
      </w:r>
      <w:r w:rsidR="005B7F21" w:rsidRPr="0036513A">
        <w:rPr>
          <w:rFonts w:hAnsiTheme="minorHAnsi"/>
          <w:sz w:val="24"/>
          <w:szCs w:val="24"/>
          <w:lang w:val="en-US"/>
        </w:rPr>
        <w:t xml:space="preserve">for 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model </w:t>
      </w:r>
      <w:r w:rsidR="005B7F21" w:rsidRPr="0036513A">
        <w:rPr>
          <w:rFonts w:hAnsiTheme="minorHAnsi"/>
          <w:sz w:val="24"/>
          <w:szCs w:val="24"/>
          <w:lang w:val="en-US"/>
        </w:rPr>
        <w:t>develop</w:t>
      </w:r>
      <w:r w:rsidR="006B024F" w:rsidRPr="0036513A">
        <w:rPr>
          <w:rFonts w:hAnsiTheme="minorHAnsi"/>
          <w:sz w:val="24"/>
          <w:szCs w:val="24"/>
          <w:lang w:val="en-US"/>
        </w:rPr>
        <w:t>ment</w:t>
      </w:r>
      <w:r w:rsidR="001431ED" w:rsidRPr="0036513A">
        <w:rPr>
          <w:rFonts w:hAnsiTheme="minorHAnsi"/>
          <w:sz w:val="24"/>
          <w:szCs w:val="24"/>
          <w:lang w:val="en-US"/>
        </w:rPr>
        <w:t xml:space="preserve"> </w:t>
      </w:r>
      <w:r w:rsidR="00513C77" w:rsidRPr="0036513A">
        <w:rPr>
          <w:rFonts w:hAnsiTheme="minorHAnsi"/>
          <w:sz w:val="24"/>
          <w:szCs w:val="24"/>
          <w:lang w:val="en-US"/>
        </w:rPr>
        <w:t>has been</w:t>
      </w:r>
      <w:r w:rsidR="001431ED" w:rsidRPr="0036513A">
        <w:rPr>
          <w:rFonts w:hAnsiTheme="minorHAnsi"/>
          <w:sz w:val="24"/>
          <w:szCs w:val="24"/>
          <w:lang w:val="en-US"/>
        </w:rPr>
        <w:t xml:space="preserve"> facili</w:t>
      </w:r>
      <w:r w:rsidR="005B7F21" w:rsidRPr="0036513A">
        <w:rPr>
          <w:rFonts w:hAnsiTheme="minorHAnsi"/>
          <w:sz w:val="24"/>
          <w:szCs w:val="24"/>
          <w:lang w:val="en-US"/>
        </w:rPr>
        <w:t>ta</w:t>
      </w:r>
      <w:r w:rsidR="001431ED" w:rsidRPr="0036513A">
        <w:rPr>
          <w:rFonts w:hAnsiTheme="minorHAnsi"/>
          <w:sz w:val="24"/>
          <w:szCs w:val="24"/>
          <w:lang w:val="en-US"/>
        </w:rPr>
        <w:t xml:space="preserve">ted by an </w:t>
      </w:r>
      <w:r w:rsidR="001431ED" w:rsidRPr="0036513A">
        <w:rPr>
          <w:rFonts w:hAnsiTheme="minorHAnsi"/>
          <w:i/>
          <w:sz w:val="24"/>
          <w:szCs w:val="24"/>
          <w:lang w:val="en-US"/>
        </w:rPr>
        <w:t>ad hoc</w:t>
      </w:r>
      <w:r w:rsidR="001431ED" w:rsidRPr="0036513A">
        <w:rPr>
          <w:rFonts w:hAnsiTheme="minorHAnsi"/>
          <w:sz w:val="24"/>
          <w:szCs w:val="24"/>
          <w:lang w:val="en-US"/>
        </w:rPr>
        <w:t xml:space="preserve"> tool (Col</w:t>
      </w:r>
      <w:r w:rsidR="003A3414" w:rsidRPr="0036513A">
        <w:rPr>
          <w:rFonts w:hAnsiTheme="minorHAnsi"/>
          <w:sz w:val="24"/>
          <w:szCs w:val="24"/>
          <w:lang w:val="en-US"/>
        </w:rPr>
        <w:t>lect</w:t>
      </w:r>
      <w:r w:rsidR="005B7F21" w:rsidRPr="0036513A">
        <w:rPr>
          <w:rFonts w:hAnsiTheme="minorHAnsi"/>
          <w:sz w:val="24"/>
          <w:szCs w:val="24"/>
          <w:lang w:val="en-US"/>
        </w:rPr>
        <w:t>or), which operates</w:t>
      </w:r>
      <w:r w:rsidR="003A3414" w:rsidRPr="0036513A">
        <w:rPr>
          <w:rFonts w:hAnsiTheme="minorHAnsi"/>
          <w:sz w:val="24"/>
          <w:szCs w:val="24"/>
          <w:lang w:val="en-US"/>
        </w:rPr>
        <w:t xml:space="preserve"> on top of the </w:t>
      </w:r>
      <w:r w:rsidR="00EC3544" w:rsidRPr="0036513A">
        <w:rPr>
          <w:rFonts w:hAnsiTheme="minorHAnsi"/>
          <w:sz w:val="24"/>
          <w:szCs w:val="24"/>
          <w:lang w:val="en-US"/>
        </w:rPr>
        <w:t xml:space="preserve">IMI </w:t>
      </w:r>
      <w:r w:rsidR="003A3414" w:rsidRPr="0036513A">
        <w:rPr>
          <w:rFonts w:hAnsiTheme="minorHAnsi"/>
          <w:sz w:val="24"/>
          <w:szCs w:val="24"/>
          <w:lang w:val="en-US"/>
        </w:rPr>
        <w:t>Open PHACTS data infrastructure.</w:t>
      </w:r>
      <w:r w:rsidR="001A6BED" w:rsidRPr="0036513A">
        <w:rPr>
          <w:rFonts w:hAnsiTheme="minorHAnsi"/>
          <w:sz w:val="24"/>
          <w:szCs w:val="24"/>
          <w:lang w:val="en-US"/>
        </w:rPr>
        <w:t xml:space="preserve"> </w:t>
      </w:r>
      <w:r w:rsidR="00FB7B9C" w:rsidRPr="0036513A">
        <w:rPr>
          <w:rFonts w:hAnsiTheme="minorHAnsi"/>
          <w:sz w:val="24"/>
          <w:szCs w:val="24"/>
          <w:lang w:val="en-US"/>
        </w:rPr>
        <w:t>In addition</w:t>
      </w:r>
      <w:r w:rsidR="006B024F" w:rsidRPr="0036513A">
        <w:rPr>
          <w:rFonts w:hAnsiTheme="minorHAnsi"/>
          <w:sz w:val="24"/>
          <w:szCs w:val="24"/>
          <w:lang w:val="en-US"/>
        </w:rPr>
        <w:t xml:space="preserve">, </w:t>
      </w:r>
      <w:r w:rsidR="001A6BED" w:rsidRPr="0036513A">
        <w:rPr>
          <w:rFonts w:hAnsiTheme="minorHAnsi"/>
          <w:sz w:val="24"/>
          <w:szCs w:val="24"/>
          <w:lang w:val="en-US"/>
        </w:rPr>
        <w:t>the extraction of relevant information from free text</w:t>
      </w:r>
      <w:r w:rsidR="00182770" w:rsidRPr="0036513A">
        <w:rPr>
          <w:rFonts w:hAnsiTheme="minorHAnsi"/>
          <w:sz w:val="24"/>
          <w:szCs w:val="24"/>
          <w:lang w:val="en-US"/>
        </w:rPr>
        <w:t xml:space="preserve"> (scientific literature, EPAR reports) </w:t>
      </w:r>
      <w:r w:rsidR="00FB7B9C" w:rsidRPr="0036513A">
        <w:rPr>
          <w:rFonts w:hAnsiTheme="minorHAnsi"/>
          <w:sz w:val="24"/>
          <w:szCs w:val="24"/>
          <w:lang w:val="en-US"/>
        </w:rPr>
        <w:t xml:space="preserve">required </w:t>
      </w:r>
      <w:r w:rsidR="001A6BED" w:rsidRPr="0036513A">
        <w:rPr>
          <w:rFonts w:hAnsiTheme="minorHAnsi"/>
          <w:sz w:val="24"/>
          <w:szCs w:val="24"/>
          <w:lang w:val="en-US"/>
        </w:rPr>
        <w:t xml:space="preserve">the </w:t>
      </w:r>
      <w:r w:rsidR="00485096" w:rsidRPr="0036513A">
        <w:rPr>
          <w:rFonts w:hAnsiTheme="minorHAnsi"/>
          <w:sz w:val="24"/>
          <w:szCs w:val="24"/>
          <w:lang w:val="en-US"/>
        </w:rPr>
        <w:t xml:space="preserve">development and </w:t>
      </w:r>
      <w:r w:rsidR="001A6BED" w:rsidRPr="0036513A">
        <w:rPr>
          <w:rFonts w:hAnsiTheme="minorHAnsi"/>
          <w:sz w:val="24"/>
          <w:szCs w:val="24"/>
          <w:lang w:val="en-US"/>
        </w:rPr>
        <w:t>applicat</w:t>
      </w:r>
      <w:r w:rsidR="00491135" w:rsidRPr="0036513A">
        <w:rPr>
          <w:rFonts w:hAnsiTheme="minorHAnsi"/>
          <w:sz w:val="24"/>
          <w:szCs w:val="24"/>
          <w:lang w:val="en-US"/>
        </w:rPr>
        <w:t>ion of text mining techniques (3</w:t>
      </w:r>
      <w:r w:rsidR="001A6BED" w:rsidRPr="0036513A">
        <w:rPr>
          <w:rFonts w:hAnsiTheme="minorHAnsi"/>
          <w:sz w:val="24"/>
          <w:szCs w:val="24"/>
          <w:lang w:val="en-US"/>
        </w:rPr>
        <w:t>).</w:t>
      </w:r>
    </w:p>
    <w:p w14:paraId="0D5BC82C" w14:textId="77777777" w:rsidR="00641B9A" w:rsidRPr="0036513A" w:rsidRDefault="00641B9A" w:rsidP="00E1094C">
      <w:pPr>
        <w:rPr>
          <w:rFonts w:hAnsiTheme="minorHAnsi"/>
          <w:b/>
          <w:sz w:val="24"/>
          <w:szCs w:val="24"/>
          <w:lang w:val="en-US"/>
        </w:rPr>
      </w:pPr>
    </w:p>
    <w:p w14:paraId="4A7456D8" w14:textId="6C3466B8" w:rsidR="00986BA0" w:rsidRPr="0036513A" w:rsidRDefault="00986BA0" w:rsidP="00E1094C">
      <w:pPr>
        <w:rPr>
          <w:rFonts w:hAnsiTheme="minorHAnsi"/>
          <w:b/>
          <w:sz w:val="24"/>
          <w:szCs w:val="24"/>
          <w:lang w:val="en-US"/>
        </w:rPr>
      </w:pPr>
      <w:proofErr w:type="spellStart"/>
      <w:proofErr w:type="gramStart"/>
      <w:r w:rsidRPr="0036513A">
        <w:rPr>
          <w:rFonts w:hAnsiTheme="minorHAnsi"/>
          <w:b/>
          <w:sz w:val="24"/>
          <w:szCs w:val="24"/>
          <w:lang w:val="en-US"/>
        </w:rPr>
        <w:t>eTOXsys</w:t>
      </w:r>
      <w:proofErr w:type="spellEnd"/>
      <w:proofErr w:type="gramEnd"/>
      <w:r w:rsidRPr="0036513A">
        <w:rPr>
          <w:rFonts w:hAnsiTheme="minorHAnsi"/>
          <w:b/>
          <w:sz w:val="24"/>
          <w:szCs w:val="24"/>
          <w:lang w:val="en-US"/>
        </w:rPr>
        <w:t>: Integrated platform for read-across and prediction</w:t>
      </w:r>
    </w:p>
    <w:p w14:paraId="166EEE23" w14:textId="7CB4058F" w:rsidR="003F40BB" w:rsidRPr="0036513A" w:rsidRDefault="006B024F" w:rsidP="00E1094C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The </w:t>
      </w:r>
      <w:proofErr w:type="spellStart"/>
      <w:r w:rsidR="006A5FED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6A5FED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>database and predictive models can be accessed using</w:t>
      </w:r>
      <w:r w:rsidR="00E35F7B" w:rsidRPr="0036513A">
        <w:rPr>
          <w:rFonts w:hAnsiTheme="minorHAnsi"/>
          <w:sz w:val="24"/>
          <w:szCs w:val="24"/>
          <w:lang w:val="en-US"/>
        </w:rPr>
        <w:t xml:space="preserve"> an integrated and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user-friendly s</w:t>
      </w:r>
      <w:r w:rsidR="006C41D4" w:rsidRPr="0036513A">
        <w:rPr>
          <w:rFonts w:hAnsiTheme="minorHAnsi"/>
          <w:sz w:val="24"/>
          <w:szCs w:val="24"/>
          <w:lang w:val="en-US"/>
        </w:rPr>
        <w:t>oftware</w:t>
      </w:r>
      <w:r w:rsidR="00562A53" w:rsidRPr="0036513A">
        <w:rPr>
          <w:rFonts w:hAnsiTheme="minorHAnsi"/>
          <w:sz w:val="24"/>
          <w:szCs w:val="24"/>
          <w:lang w:val="en-US"/>
        </w:rPr>
        <w:t xml:space="preserve"> platform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</w:t>
      </w:r>
      <w:r w:rsidR="00196754" w:rsidRPr="0036513A">
        <w:rPr>
          <w:rFonts w:hAnsiTheme="minorHAnsi"/>
          <w:sz w:val="24"/>
          <w:szCs w:val="24"/>
          <w:lang w:val="en-US"/>
        </w:rPr>
        <w:t>(</w:t>
      </w:r>
      <w:proofErr w:type="spellStart"/>
      <w:r w:rsidR="00196754"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r w:rsidR="00196754" w:rsidRPr="0036513A">
        <w:rPr>
          <w:rFonts w:hAnsiTheme="minorHAnsi"/>
          <w:sz w:val="24"/>
          <w:szCs w:val="24"/>
          <w:lang w:val="en-US"/>
        </w:rPr>
        <w:t>)</w:t>
      </w:r>
      <w:r w:rsidR="002C6C96" w:rsidRPr="0036513A">
        <w:rPr>
          <w:rFonts w:hAnsiTheme="minorHAnsi"/>
          <w:sz w:val="24"/>
          <w:szCs w:val="24"/>
          <w:lang w:val="en-US"/>
        </w:rPr>
        <w:t>. This platform</w:t>
      </w:r>
      <w:r w:rsidR="00EF502A" w:rsidRPr="0036513A">
        <w:rPr>
          <w:rFonts w:hAnsiTheme="minorHAnsi"/>
          <w:sz w:val="24"/>
          <w:szCs w:val="24"/>
          <w:lang w:val="en-US"/>
        </w:rPr>
        <w:t xml:space="preserve"> incorporates a graphical user interface </w:t>
      </w:r>
      <w:r w:rsidR="00E064C3" w:rsidRPr="0036513A">
        <w:rPr>
          <w:rFonts w:hAnsiTheme="minorHAnsi"/>
          <w:sz w:val="24"/>
          <w:szCs w:val="24"/>
          <w:lang w:val="en-US"/>
        </w:rPr>
        <w:t xml:space="preserve">(GUI) </w:t>
      </w:r>
      <w:r w:rsidR="00EF502A" w:rsidRPr="0036513A">
        <w:rPr>
          <w:rFonts w:hAnsiTheme="minorHAnsi"/>
          <w:sz w:val="24"/>
          <w:szCs w:val="24"/>
          <w:lang w:val="en-US"/>
        </w:rPr>
        <w:t>that allows</w:t>
      </w:r>
      <w:r w:rsidR="00AD2652" w:rsidRPr="0036513A">
        <w:rPr>
          <w:rFonts w:hAnsiTheme="minorHAnsi"/>
          <w:sz w:val="24"/>
          <w:szCs w:val="24"/>
          <w:lang w:val="en-US"/>
        </w:rPr>
        <w:t xml:space="preserve"> </w:t>
      </w:r>
      <w:r w:rsidR="001A1292" w:rsidRPr="0036513A">
        <w:rPr>
          <w:rFonts w:hAnsiTheme="minorHAnsi"/>
          <w:sz w:val="24"/>
          <w:szCs w:val="24"/>
          <w:lang w:val="en-US"/>
        </w:rPr>
        <w:t xml:space="preserve">performing </w:t>
      </w:r>
      <w:r w:rsidR="00CD2FDF" w:rsidRPr="0036513A">
        <w:rPr>
          <w:rFonts w:hAnsiTheme="minorHAnsi"/>
          <w:sz w:val="24"/>
          <w:szCs w:val="24"/>
          <w:lang w:val="en-US"/>
        </w:rPr>
        <w:t>sophisticated</w:t>
      </w:r>
      <w:r w:rsidR="00AD2652" w:rsidRPr="0036513A">
        <w:rPr>
          <w:rFonts w:hAnsiTheme="minorHAnsi"/>
          <w:sz w:val="24"/>
          <w:szCs w:val="24"/>
          <w:lang w:val="en-US"/>
        </w:rPr>
        <w:t xml:space="preserve"> </w:t>
      </w:r>
      <w:r w:rsidR="001A1292" w:rsidRPr="0036513A">
        <w:rPr>
          <w:rFonts w:hAnsiTheme="minorHAnsi"/>
          <w:sz w:val="24"/>
          <w:szCs w:val="24"/>
          <w:lang w:val="en-US"/>
        </w:rPr>
        <w:t>queries by</w:t>
      </w:r>
      <w:r w:rsidR="00EF502A" w:rsidRPr="0036513A">
        <w:rPr>
          <w:rFonts w:hAnsiTheme="minorHAnsi"/>
          <w:sz w:val="24"/>
          <w:szCs w:val="24"/>
          <w:lang w:val="en-US"/>
        </w:rPr>
        <w:t xml:space="preserve"> </w:t>
      </w:r>
      <w:r w:rsidR="00876508" w:rsidRPr="0036513A">
        <w:rPr>
          <w:rFonts w:hAnsiTheme="minorHAnsi"/>
          <w:sz w:val="24"/>
          <w:szCs w:val="24"/>
          <w:lang w:val="en-US"/>
        </w:rPr>
        <w:t>providing a</w:t>
      </w:r>
      <w:r w:rsidR="00492A96" w:rsidRPr="0036513A">
        <w:rPr>
          <w:rFonts w:hAnsiTheme="minorHAnsi"/>
          <w:sz w:val="24"/>
          <w:szCs w:val="24"/>
          <w:lang w:val="en-US"/>
        </w:rPr>
        <w:t>n</w:t>
      </w:r>
      <w:r w:rsidR="00876508" w:rsidRPr="0036513A">
        <w:rPr>
          <w:rFonts w:hAnsiTheme="minorHAnsi"/>
          <w:sz w:val="24"/>
          <w:szCs w:val="24"/>
          <w:lang w:val="en-US"/>
        </w:rPr>
        <w:t xml:space="preserve"> easy-to-use query builder to interrogate </w:t>
      </w:r>
      <w:r w:rsidR="00EF502A" w:rsidRPr="0036513A">
        <w:rPr>
          <w:rFonts w:hAnsiTheme="minorHAnsi"/>
          <w:sz w:val="24"/>
          <w:szCs w:val="24"/>
          <w:lang w:val="en-US"/>
        </w:rPr>
        <w:t xml:space="preserve">different criteria </w:t>
      </w:r>
      <w:r w:rsidR="00876508" w:rsidRPr="0036513A">
        <w:rPr>
          <w:rFonts w:hAnsiTheme="minorHAnsi"/>
          <w:sz w:val="24"/>
          <w:szCs w:val="24"/>
          <w:lang w:val="en-US"/>
        </w:rPr>
        <w:t xml:space="preserve">including </w:t>
      </w:r>
      <w:r w:rsidR="008367F2" w:rsidRPr="0036513A">
        <w:rPr>
          <w:rFonts w:hAnsiTheme="minorHAnsi"/>
          <w:sz w:val="24"/>
          <w:szCs w:val="24"/>
          <w:lang w:val="en-US"/>
        </w:rPr>
        <w:t xml:space="preserve">substructure, structural similarity, study characteristics, finding type, etc. </w:t>
      </w:r>
      <w:r w:rsidR="00E064C3" w:rsidRPr="0036513A">
        <w:rPr>
          <w:rFonts w:hAnsiTheme="minorHAnsi"/>
          <w:sz w:val="24"/>
          <w:szCs w:val="24"/>
          <w:lang w:val="en-US"/>
        </w:rPr>
        <w:t>The GUI also allows selecti</w:t>
      </w:r>
      <w:r w:rsidRPr="0036513A">
        <w:rPr>
          <w:rFonts w:hAnsiTheme="minorHAnsi"/>
          <w:sz w:val="24"/>
          <w:szCs w:val="24"/>
          <w:lang w:val="en-US"/>
        </w:rPr>
        <w:t xml:space="preserve">ng and </w:t>
      </w:r>
      <w:r w:rsidR="00E064C3" w:rsidRPr="0036513A">
        <w:rPr>
          <w:rFonts w:hAnsiTheme="minorHAnsi"/>
          <w:sz w:val="24"/>
          <w:szCs w:val="24"/>
          <w:lang w:val="en-US"/>
        </w:rPr>
        <w:t>executi</w:t>
      </w:r>
      <w:r w:rsidRPr="0036513A">
        <w:rPr>
          <w:rFonts w:hAnsiTheme="minorHAnsi"/>
          <w:sz w:val="24"/>
          <w:szCs w:val="24"/>
          <w:lang w:val="en-US"/>
        </w:rPr>
        <w:t>ng</w:t>
      </w:r>
      <w:r w:rsidR="00E064C3" w:rsidRPr="0036513A">
        <w:rPr>
          <w:rFonts w:hAnsiTheme="minorHAnsi"/>
          <w:sz w:val="24"/>
          <w:szCs w:val="24"/>
          <w:lang w:val="en-US"/>
        </w:rPr>
        <w:t xml:space="preserve"> the available models, </w:t>
      </w:r>
      <w:r w:rsidRPr="0036513A">
        <w:rPr>
          <w:rFonts w:hAnsiTheme="minorHAnsi"/>
          <w:sz w:val="24"/>
          <w:szCs w:val="24"/>
          <w:lang w:val="en-US"/>
        </w:rPr>
        <w:t>presen</w:t>
      </w:r>
      <w:r w:rsidR="00513C77" w:rsidRPr="0036513A">
        <w:rPr>
          <w:rFonts w:hAnsiTheme="minorHAnsi"/>
          <w:sz w:val="24"/>
          <w:szCs w:val="24"/>
          <w:lang w:val="en-US"/>
        </w:rPr>
        <w:t>ting</w:t>
      </w:r>
      <w:r w:rsidRPr="0036513A">
        <w:rPr>
          <w:rFonts w:hAnsiTheme="minorHAnsi"/>
          <w:sz w:val="24"/>
          <w:szCs w:val="24"/>
          <w:lang w:val="en-US"/>
        </w:rPr>
        <w:t xml:space="preserve"> the </w:t>
      </w:r>
      <w:r w:rsidR="00400D82" w:rsidRPr="0036513A">
        <w:rPr>
          <w:rFonts w:hAnsiTheme="minorHAnsi"/>
          <w:sz w:val="24"/>
          <w:szCs w:val="24"/>
          <w:lang w:val="en-US"/>
        </w:rPr>
        <w:t>predictions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="001A1292" w:rsidRPr="0036513A">
        <w:rPr>
          <w:rFonts w:hAnsiTheme="minorHAnsi"/>
          <w:sz w:val="24"/>
          <w:szCs w:val="24"/>
          <w:lang w:val="en-US"/>
        </w:rPr>
        <w:t xml:space="preserve">in a way that </w:t>
      </w:r>
      <w:r w:rsidRPr="0036513A">
        <w:rPr>
          <w:rFonts w:hAnsiTheme="minorHAnsi"/>
          <w:sz w:val="24"/>
          <w:szCs w:val="24"/>
          <w:lang w:val="en-US"/>
        </w:rPr>
        <w:t>facilitat</w:t>
      </w:r>
      <w:r w:rsidR="001A1292" w:rsidRPr="0036513A">
        <w:rPr>
          <w:rFonts w:hAnsiTheme="minorHAnsi"/>
          <w:sz w:val="24"/>
          <w:szCs w:val="24"/>
          <w:lang w:val="en-US"/>
        </w:rPr>
        <w:t>e</w:t>
      </w:r>
      <w:r w:rsidR="00513C77" w:rsidRPr="0036513A">
        <w:rPr>
          <w:rFonts w:hAnsiTheme="minorHAnsi"/>
          <w:sz w:val="24"/>
          <w:szCs w:val="24"/>
          <w:lang w:val="en-US"/>
        </w:rPr>
        <w:t>s</w:t>
      </w:r>
      <w:r w:rsidRPr="0036513A">
        <w:rPr>
          <w:rFonts w:hAnsiTheme="minorHAnsi"/>
          <w:sz w:val="24"/>
          <w:szCs w:val="24"/>
          <w:lang w:val="en-US"/>
        </w:rPr>
        <w:t xml:space="preserve"> the</w:t>
      </w:r>
      <w:r w:rsidR="00400D82" w:rsidRPr="0036513A">
        <w:rPr>
          <w:rFonts w:hAnsiTheme="minorHAnsi"/>
          <w:sz w:val="24"/>
          <w:szCs w:val="24"/>
          <w:lang w:val="en-US"/>
        </w:rPr>
        <w:t>ir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="00E064C3" w:rsidRPr="0036513A">
        <w:rPr>
          <w:rFonts w:hAnsiTheme="minorHAnsi"/>
          <w:sz w:val="24"/>
          <w:szCs w:val="24"/>
          <w:lang w:val="en-US"/>
        </w:rPr>
        <w:t>visualization</w:t>
      </w:r>
      <w:r w:rsidR="00BF2D9E" w:rsidRPr="0036513A">
        <w:rPr>
          <w:rFonts w:hAnsiTheme="minorHAnsi"/>
          <w:sz w:val="24"/>
          <w:szCs w:val="24"/>
          <w:lang w:val="en-US"/>
        </w:rPr>
        <w:t xml:space="preserve"> </w:t>
      </w:r>
      <w:r w:rsidR="001A1292" w:rsidRPr="0036513A">
        <w:rPr>
          <w:rFonts w:hAnsiTheme="minorHAnsi"/>
          <w:sz w:val="24"/>
          <w:szCs w:val="24"/>
          <w:lang w:val="en-US"/>
        </w:rPr>
        <w:t xml:space="preserve">and </w:t>
      </w:r>
      <w:r w:rsidR="00E064C3" w:rsidRPr="0036513A">
        <w:rPr>
          <w:rFonts w:hAnsiTheme="minorHAnsi"/>
          <w:sz w:val="24"/>
          <w:szCs w:val="24"/>
          <w:lang w:val="en-US"/>
        </w:rPr>
        <w:t>interpretation</w:t>
      </w:r>
      <w:r w:rsidR="00400D82" w:rsidRPr="0036513A">
        <w:rPr>
          <w:rFonts w:hAnsiTheme="minorHAnsi"/>
          <w:sz w:val="24"/>
          <w:szCs w:val="24"/>
          <w:lang w:val="en-US"/>
        </w:rPr>
        <w:t xml:space="preserve"> by providing model metadata. </w:t>
      </w:r>
      <w:proofErr w:type="spellStart"/>
      <w:proofErr w:type="gramStart"/>
      <w:r w:rsidR="00400D82"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proofErr w:type="gramEnd"/>
      <w:r w:rsidR="00400D82" w:rsidRPr="0036513A">
        <w:rPr>
          <w:rFonts w:hAnsiTheme="minorHAnsi"/>
          <w:sz w:val="24"/>
          <w:szCs w:val="24"/>
          <w:lang w:val="en-US"/>
        </w:rPr>
        <w:t xml:space="preserve"> facilitates the export of queries and predictions </w:t>
      </w:r>
      <w:r w:rsidR="005E734D" w:rsidRPr="0036513A">
        <w:rPr>
          <w:rFonts w:hAnsiTheme="minorHAnsi"/>
          <w:sz w:val="24"/>
          <w:szCs w:val="24"/>
          <w:lang w:val="en-US"/>
        </w:rPr>
        <w:t>in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 commonly used formats</w:t>
      </w:r>
      <w:r w:rsidR="00E064C3" w:rsidRPr="0036513A">
        <w:rPr>
          <w:rFonts w:hAnsiTheme="minorHAnsi"/>
          <w:sz w:val="24"/>
          <w:szCs w:val="24"/>
          <w:lang w:val="en-US"/>
        </w:rPr>
        <w:t xml:space="preserve">. </w:t>
      </w:r>
      <w:r w:rsidR="00851D31" w:rsidRPr="0036513A">
        <w:rPr>
          <w:rFonts w:hAnsiTheme="minorHAnsi"/>
          <w:sz w:val="24"/>
          <w:szCs w:val="24"/>
          <w:lang w:val="en-US"/>
        </w:rPr>
        <w:t>Moreover, t</w:t>
      </w:r>
      <w:r w:rsidR="004F0C01" w:rsidRPr="0036513A">
        <w:rPr>
          <w:rFonts w:hAnsiTheme="minorHAnsi"/>
          <w:sz w:val="24"/>
          <w:szCs w:val="24"/>
          <w:lang w:val="en-US"/>
        </w:rPr>
        <w:t>he system incorporate</w:t>
      </w:r>
      <w:r w:rsidR="00137CFE" w:rsidRPr="0036513A">
        <w:rPr>
          <w:rFonts w:hAnsiTheme="minorHAnsi"/>
          <w:sz w:val="24"/>
          <w:szCs w:val="24"/>
          <w:lang w:val="en-US"/>
        </w:rPr>
        <w:t>s an exploratory module that queries possible human safety liabilities for a compound on the basis of its similarity to marketed drugs</w:t>
      </w:r>
      <w:r w:rsidR="00876508" w:rsidRPr="0036513A">
        <w:rPr>
          <w:rFonts w:hAnsiTheme="minorHAnsi"/>
          <w:sz w:val="24"/>
          <w:szCs w:val="24"/>
          <w:lang w:val="en-US"/>
        </w:rPr>
        <w:t xml:space="preserve"> based on profiles of both structures and toxicity</w:t>
      </w:r>
      <w:r w:rsidR="00137CFE" w:rsidRPr="0036513A">
        <w:rPr>
          <w:rFonts w:hAnsiTheme="minorHAnsi"/>
          <w:sz w:val="24"/>
          <w:szCs w:val="24"/>
          <w:lang w:val="en-US"/>
        </w:rPr>
        <w:t>.</w:t>
      </w:r>
    </w:p>
    <w:p w14:paraId="0346FA74" w14:textId="7D6E3723" w:rsidR="00986BA0" w:rsidRPr="0036513A" w:rsidRDefault="00986BA0" w:rsidP="00E1094C">
      <w:pPr>
        <w:rPr>
          <w:rFonts w:hAnsiTheme="minorHAnsi"/>
          <w:sz w:val="24"/>
          <w:szCs w:val="24"/>
          <w:lang w:val="en-US"/>
        </w:rPr>
      </w:pPr>
    </w:p>
    <w:p w14:paraId="7B91020E" w14:textId="287789D3" w:rsidR="00986BA0" w:rsidRPr="0036513A" w:rsidRDefault="00986BA0" w:rsidP="00D5057F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Use and impact in the pharma</w:t>
      </w:r>
      <w:r w:rsidR="002A5502" w:rsidRPr="0036513A">
        <w:rPr>
          <w:rFonts w:hAnsiTheme="minorHAnsi"/>
          <w:b/>
          <w:sz w:val="24"/>
          <w:szCs w:val="24"/>
          <w:lang w:val="en-US"/>
        </w:rPr>
        <w:t>ceutical</w:t>
      </w:r>
      <w:r w:rsidRPr="0036513A">
        <w:rPr>
          <w:rFonts w:hAnsiTheme="minorHAnsi"/>
          <w:b/>
          <w:sz w:val="24"/>
          <w:szCs w:val="24"/>
          <w:lang w:val="en-US"/>
        </w:rPr>
        <w:t xml:space="preserve"> industry</w:t>
      </w:r>
    </w:p>
    <w:p w14:paraId="5B047E89" w14:textId="151F6239" w:rsidR="004745DF" w:rsidRPr="0036513A" w:rsidRDefault="001B7707" w:rsidP="00D5057F">
      <w:pPr>
        <w:rPr>
          <w:rFonts w:hAnsiTheme="minorHAnsi"/>
          <w:sz w:val="24"/>
          <w:szCs w:val="24"/>
          <w:lang w:val="en-US"/>
        </w:rPr>
      </w:pPr>
      <w:proofErr w:type="spellStart"/>
      <w:proofErr w:type="gramStart"/>
      <w:r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proofErr w:type="gramEnd"/>
      <w:r w:rsidRPr="0036513A">
        <w:rPr>
          <w:rFonts w:hAnsiTheme="minorHAnsi"/>
          <w:sz w:val="24"/>
          <w:szCs w:val="24"/>
          <w:lang w:val="en-US"/>
        </w:rPr>
        <w:t xml:space="preserve"> has </w:t>
      </w:r>
      <w:r w:rsidR="00FB4515" w:rsidRPr="0036513A">
        <w:rPr>
          <w:rFonts w:hAnsiTheme="minorHAnsi"/>
          <w:sz w:val="24"/>
          <w:szCs w:val="24"/>
          <w:lang w:val="en-US"/>
        </w:rPr>
        <w:t xml:space="preserve">not only </w:t>
      </w:r>
      <w:r w:rsidRPr="0036513A">
        <w:rPr>
          <w:rFonts w:hAnsiTheme="minorHAnsi"/>
          <w:sz w:val="24"/>
          <w:szCs w:val="24"/>
          <w:lang w:val="en-US"/>
        </w:rPr>
        <w:t xml:space="preserve">found its entry into the daily </w:t>
      </w:r>
      <w:r w:rsidR="00E05964" w:rsidRPr="0036513A">
        <w:rPr>
          <w:rFonts w:hAnsiTheme="minorHAnsi"/>
          <w:sz w:val="24"/>
          <w:szCs w:val="24"/>
          <w:lang w:val="en-US"/>
        </w:rPr>
        <w:t>practice</w:t>
      </w:r>
      <w:r w:rsidR="00FB4515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 xml:space="preserve">of early drug </w:t>
      </w:r>
      <w:r w:rsidR="00FB4515" w:rsidRPr="0036513A">
        <w:rPr>
          <w:rFonts w:hAnsiTheme="minorHAnsi"/>
          <w:sz w:val="24"/>
          <w:szCs w:val="24"/>
          <w:lang w:val="en-US"/>
        </w:rPr>
        <w:t>safety assessment</w:t>
      </w:r>
      <w:r w:rsidRPr="0036513A">
        <w:rPr>
          <w:rFonts w:hAnsiTheme="minorHAnsi"/>
          <w:sz w:val="24"/>
          <w:szCs w:val="24"/>
          <w:lang w:val="en-US"/>
        </w:rPr>
        <w:t xml:space="preserve"> but also in later phases</w:t>
      </w:r>
      <w:r w:rsidR="00513C77" w:rsidRPr="0036513A">
        <w:rPr>
          <w:rFonts w:hAnsiTheme="minorHAnsi"/>
          <w:sz w:val="24"/>
          <w:szCs w:val="24"/>
          <w:lang w:val="en-US"/>
        </w:rPr>
        <w:t xml:space="preserve">, such as the assessment </w:t>
      </w:r>
      <w:r w:rsidRPr="0036513A">
        <w:rPr>
          <w:rFonts w:hAnsiTheme="minorHAnsi"/>
          <w:sz w:val="24"/>
          <w:szCs w:val="24"/>
          <w:lang w:val="en-US"/>
        </w:rPr>
        <w:t>of impurities in drug products</w:t>
      </w:r>
      <w:r w:rsidR="00D238E9" w:rsidRPr="0036513A">
        <w:rPr>
          <w:rFonts w:hAnsiTheme="minorHAnsi"/>
          <w:sz w:val="24"/>
          <w:szCs w:val="24"/>
          <w:lang w:val="en-US"/>
        </w:rPr>
        <w:t xml:space="preserve"> that </w:t>
      </w:r>
      <w:r w:rsidRPr="0036513A">
        <w:rPr>
          <w:rFonts w:hAnsiTheme="minorHAnsi"/>
          <w:sz w:val="24"/>
          <w:szCs w:val="24"/>
          <w:lang w:val="en-US"/>
        </w:rPr>
        <w:t xml:space="preserve">have not been </w:t>
      </w:r>
      <w:r w:rsidR="00FB4515" w:rsidRPr="0036513A">
        <w:rPr>
          <w:rFonts w:hAnsiTheme="minorHAnsi"/>
          <w:sz w:val="24"/>
          <w:szCs w:val="24"/>
          <w:lang w:val="en-US"/>
        </w:rPr>
        <w:t>qualified</w:t>
      </w:r>
      <w:r w:rsidR="00B37E2F" w:rsidRPr="0036513A">
        <w:rPr>
          <w:rFonts w:hAnsiTheme="minorHAnsi"/>
          <w:sz w:val="24"/>
          <w:szCs w:val="24"/>
          <w:lang w:val="en-US"/>
        </w:rPr>
        <w:t xml:space="preserve"> </w:t>
      </w:r>
      <w:r w:rsidR="00513C77" w:rsidRPr="0036513A">
        <w:rPr>
          <w:rFonts w:hAnsiTheme="minorHAnsi"/>
          <w:sz w:val="24"/>
          <w:szCs w:val="24"/>
          <w:lang w:val="en-US"/>
        </w:rPr>
        <w:t>for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i/>
          <w:sz w:val="24"/>
          <w:szCs w:val="24"/>
          <w:lang w:val="en-US"/>
        </w:rPr>
        <w:t>in vivo</w:t>
      </w:r>
      <w:r w:rsidRPr="0036513A">
        <w:rPr>
          <w:rFonts w:hAnsiTheme="minorHAnsi"/>
          <w:sz w:val="24"/>
          <w:szCs w:val="24"/>
          <w:lang w:val="en-US"/>
        </w:rPr>
        <w:t xml:space="preserve"> studies. The main application lies in the comparison of hit or lead structures with compounds in the database to raise hypotheses regarding organ toxicities (read-across). </w:t>
      </w:r>
      <w:r w:rsidR="00B37E2F" w:rsidRPr="0036513A">
        <w:rPr>
          <w:rFonts w:hAnsiTheme="minorHAnsi"/>
          <w:sz w:val="24"/>
          <w:szCs w:val="24"/>
          <w:lang w:val="en-US"/>
        </w:rPr>
        <w:t xml:space="preserve">Given that </w:t>
      </w:r>
      <w:r w:rsidRPr="0036513A">
        <w:rPr>
          <w:rFonts w:hAnsiTheme="minorHAnsi"/>
          <w:sz w:val="24"/>
          <w:szCs w:val="24"/>
          <w:lang w:val="en-US"/>
        </w:rPr>
        <w:t xml:space="preserve">the database can be searched for </w:t>
      </w:r>
      <w:r w:rsidR="002E5015" w:rsidRPr="0036513A">
        <w:rPr>
          <w:rFonts w:hAnsiTheme="minorHAnsi"/>
          <w:sz w:val="24"/>
          <w:szCs w:val="24"/>
          <w:lang w:val="en-US"/>
        </w:rPr>
        <w:t>a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="00082C90" w:rsidRPr="0036513A">
        <w:rPr>
          <w:rFonts w:hAnsiTheme="minorHAnsi"/>
          <w:sz w:val="24"/>
          <w:szCs w:val="24"/>
          <w:lang w:val="en-US"/>
        </w:rPr>
        <w:t xml:space="preserve">particular </w:t>
      </w:r>
      <w:r w:rsidRPr="0036513A">
        <w:rPr>
          <w:rFonts w:hAnsiTheme="minorHAnsi"/>
          <w:sz w:val="24"/>
          <w:szCs w:val="24"/>
          <w:lang w:val="en-US"/>
        </w:rPr>
        <w:t>pharmac</w:t>
      </w:r>
      <w:r w:rsidR="0036513A">
        <w:rPr>
          <w:rFonts w:hAnsiTheme="minorHAnsi"/>
          <w:sz w:val="24"/>
          <w:szCs w:val="24"/>
          <w:lang w:val="en-US"/>
        </w:rPr>
        <w:t>ological</w:t>
      </w:r>
      <w:r w:rsidRPr="0036513A">
        <w:rPr>
          <w:rFonts w:hAnsiTheme="minorHAnsi"/>
          <w:sz w:val="24"/>
          <w:szCs w:val="24"/>
          <w:lang w:val="en-US"/>
        </w:rPr>
        <w:t xml:space="preserve"> target</w:t>
      </w:r>
      <w:r w:rsidR="00B37E2F" w:rsidRPr="0036513A">
        <w:rPr>
          <w:rFonts w:hAnsiTheme="minorHAnsi"/>
          <w:sz w:val="24"/>
          <w:szCs w:val="24"/>
          <w:lang w:val="en-US"/>
        </w:rPr>
        <w:t>, a</w:t>
      </w:r>
      <w:r w:rsidR="00EC6F41" w:rsidRPr="0036513A">
        <w:rPr>
          <w:rFonts w:hAnsiTheme="minorHAnsi"/>
          <w:sz w:val="24"/>
          <w:szCs w:val="24"/>
          <w:lang w:val="en-US"/>
        </w:rPr>
        <w:t>n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="00EC6F41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EC6F41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 xml:space="preserve">pharmaceutical </w:t>
      </w:r>
      <w:r w:rsidR="00443020" w:rsidRPr="0036513A">
        <w:rPr>
          <w:rFonts w:hAnsiTheme="minorHAnsi"/>
          <w:sz w:val="24"/>
          <w:szCs w:val="24"/>
          <w:lang w:val="en-US"/>
        </w:rPr>
        <w:t xml:space="preserve">company </w:t>
      </w:r>
      <w:r w:rsidRPr="0036513A">
        <w:rPr>
          <w:rFonts w:hAnsiTheme="minorHAnsi"/>
          <w:sz w:val="24"/>
          <w:szCs w:val="24"/>
          <w:lang w:val="en-US"/>
        </w:rPr>
        <w:t xml:space="preserve">observed that the </w:t>
      </w:r>
      <w:r w:rsidR="00C774C2" w:rsidRPr="0036513A">
        <w:rPr>
          <w:rFonts w:hAnsiTheme="minorHAnsi"/>
          <w:sz w:val="24"/>
          <w:szCs w:val="24"/>
          <w:lang w:val="en-US"/>
        </w:rPr>
        <w:t xml:space="preserve">same </w:t>
      </w:r>
      <w:r w:rsidRPr="0036513A">
        <w:rPr>
          <w:rFonts w:hAnsiTheme="minorHAnsi"/>
          <w:sz w:val="24"/>
          <w:szCs w:val="24"/>
          <w:lang w:val="en-US"/>
        </w:rPr>
        <w:t xml:space="preserve">target has been </w:t>
      </w:r>
      <w:r w:rsidR="00C774C2" w:rsidRPr="0036513A">
        <w:rPr>
          <w:rFonts w:hAnsiTheme="minorHAnsi"/>
          <w:sz w:val="24"/>
          <w:szCs w:val="24"/>
          <w:lang w:val="en-US"/>
        </w:rPr>
        <w:t>previously addressed</w:t>
      </w:r>
      <w:r w:rsidRPr="0036513A">
        <w:rPr>
          <w:rFonts w:hAnsiTheme="minorHAnsi"/>
          <w:sz w:val="24"/>
          <w:szCs w:val="24"/>
          <w:lang w:val="en-US"/>
        </w:rPr>
        <w:t xml:space="preserve"> by </w:t>
      </w:r>
      <w:r w:rsidR="00C774C2" w:rsidRPr="0036513A">
        <w:rPr>
          <w:rFonts w:hAnsiTheme="minorHAnsi"/>
          <w:sz w:val="24"/>
          <w:szCs w:val="24"/>
          <w:lang w:val="en-US"/>
        </w:rPr>
        <w:t xml:space="preserve">other </w:t>
      </w:r>
      <w:r w:rsidR="00CB6D08" w:rsidRPr="0036513A">
        <w:rPr>
          <w:rFonts w:hAnsiTheme="minorHAnsi"/>
          <w:sz w:val="24"/>
          <w:szCs w:val="24"/>
          <w:lang w:val="en-US"/>
        </w:rPr>
        <w:t xml:space="preserve">companies </w:t>
      </w:r>
      <w:r w:rsidR="00C774C2" w:rsidRPr="0036513A">
        <w:rPr>
          <w:rFonts w:hAnsiTheme="minorHAnsi"/>
          <w:sz w:val="24"/>
          <w:szCs w:val="24"/>
          <w:lang w:val="en-US"/>
        </w:rPr>
        <w:t>in more than 15% of the compounds stored in the database</w:t>
      </w:r>
      <w:r w:rsidRPr="0036513A">
        <w:rPr>
          <w:rFonts w:hAnsiTheme="minorHAnsi"/>
          <w:sz w:val="24"/>
          <w:szCs w:val="24"/>
          <w:lang w:val="en-US"/>
        </w:rPr>
        <w:t>. This</w:t>
      </w:r>
      <w:r w:rsidR="0063712C" w:rsidRPr="0036513A">
        <w:rPr>
          <w:rFonts w:hAnsiTheme="minorHAnsi"/>
          <w:sz w:val="24"/>
          <w:szCs w:val="24"/>
          <w:lang w:val="en-US"/>
        </w:rPr>
        <w:t xml:space="preserve"> kind of </w:t>
      </w:r>
      <w:r w:rsidRPr="0036513A">
        <w:rPr>
          <w:rFonts w:hAnsiTheme="minorHAnsi"/>
          <w:sz w:val="24"/>
          <w:szCs w:val="24"/>
          <w:lang w:val="en-US"/>
        </w:rPr>
        <w:t xml:space="preserve">information can help assess whether observed toxicities in early </w:t>
      </w:r>
      <w:r w:rsidRPr="0036513A">
        <w:rPr>
          <w:rFonts w:hAnsiTheme="minorHAnsi"/>
          <w:i/>
          <w:sz w:val="24"/>
          <w:szCs w:val="24"/>
          <w:lang w:val="en-US"/>
        </w:rPr>
        <w:t>in vivo</w:t>
      </w:r>
      <w:r w:rsidRPr="0036513A">
        <w:rPr>
          <w:rFonts w:hAnsiTheme="minorHAnsi"/>
          <w:sz w:val="24"/>
          <w:szCs w:val="24"/>
          <w:lang w:val="en-US"/>
        </w:rPr>
        <w:t xml:space="preserve"> studies are target-related or off-target. In certain </w:t>
      </w:r>
      <w:r w:rsidR="00E05964" w:rsidRPr="0036513A">
        <w:rPr>
          <w:rFonts w:hAnsiTheme="minorHAnsi"/>
          <w:sz w:val="24"/>
          <w:szCs w:val="24"/>
          <w:lang w:val="en-US"/>
        </w:rPr>
        <w:t>circumstances,</w:t>
      </w:r>
      <w:r w:rsidRPr="0036513A">
        <w:rPr>
          <w:rFonts w:hAnsiTheme="minorHAnsi"/>
          <w:sz w:val="24"/>
          <w:szCs w:val="24"/>
          <w:lang w:val="en-US"/>
        </w:rPr>
        <w:t xml:space="preserve"> the data can be used to make head-to-head comparisons with competitor compounds without performing additional animal studies</w:t>
      </w:r>
      <w:r w:rsidR="00EC6F41" w:rsidRPr="0036513A">
        <w:rPr>
          <w:rFonts w:hAnsiTheme="minorHAnsi"/>
          <w:sz w:val="24"/>
          <w:szCs w:val="24"/>
          <w:lang w:val="en-US"/>
        </w:rPr>
        <w:t>, thus</w:t>
      </w:r>
      <w:r w:rsidRPr="0036513A">
        <w:rPr>
          <w:rFonts w:hAnsiTheme="minorHAnsi"/>
          <w:sz w:val="24"/>
          <w:szCs w:val="24"/>
          <w:lang w:val="en-US"/>
        </w:rPr>
        <w:t xml:space="preserve"> contribut</w:t>
      </w:r>
      <w:r w:rsidR="00EC6F41" w:rsidRPr="0036513A">
        <w:rPr>
          <w:rFonts w:hAnsiTheme="minorHAnsi"/>
          <w:sz w:val="24"/>
          <w:szCs w:val="24"/>
          <w:lang w:val="en-US"/>
        </w:rPr>
        <w:t>ing</w:t>
      </w:r>
      <w:r w:rsidRPr="0036513A">
        <w:rPr>
          <w:rFonts w:hAnsiTheme="minorHAnsi"/>
          <w:sz w:val="24"/>
          <w:szCs w:val="24"/>
          <w:lang w:val="en-US"/>
        </w:rPr>
        <w:t xml:space="preserve"> to 3R (Refine, Reduce, Replace)</w:t>
      </w:r>
      <w:r w:rsidR="00EC6F41" w:rsidRPr="0036513A">
        <w:rPr>
          <w:rFonts w:hAnsiTheme="minorHAnsi"/>
          <w:sz w:val="24"/>
          <w:szCs w:val="24"/>
          <w:lang w:val="en-US"/>
        </w:rPr>
        <w:t xml:space="preserve"> polic</w:t>
      </w:r>
      <w:r w:rsidR="00C774C2" w:rsidRPr="0036513A">
        <w:rPr>
          <w:rFonts w:hAnsiTheme="minorHAnsi"/>
          <w:sz w:val="24"/>
          <w:szCs w:val="24"/>
          <w:lang w:val="en-US"/>
        </w:rPr>
        <w:t>ies</w:t>
      </w:r>
      <w:r w:rsidRPr="0036513A">
        <w:rPr>
          <w:rFonts w:hAnsiTheme="minorHAnsi"/>
          <w:sz w:val="24"/>
          <w:szCs w:val="24"/>
          <w:lang w:val="en-US"/>
        </w:rPr>
        <w:t xml:space="preserve">. </w:t>
      </w:r>
    </w:p>
    <w:p w14:paraId="72CD0C23" w14:textId="42CBBA7C" w:rsidR="001B7707" w:rsidRPr="0036513A" w:rsidRDefault="001B7707" w:rsidP="00D5057F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Furthermore</w:t>
      </w:r>
      <w:r w:rsidR="00B37E2F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the database can be used to analyze the correlation between </w:t>
      </w:r>
      <w:r w:rsidR="00C774C2" w:rsidRPr="0036513A">
        <w:rPr>
          <w:rFonts w:hAnsiTheme="minorHAnsi"/>
          <w:sz w:val="24"/>
          <w:szCs w:val="24"/>
          <w:lang w:val="en-US"/>
        </w:rPr>
        <w:t xml:space="preserve">the presence of chemical </w:t>
      </w:r>
      <w:r w:rsidRPr="0036513A">
        <w:rPr>
          <w:rFonts w:hAnsiTheme="minorHAnsi"/>
          <w:sz w:val="24"/>
          <w:szCs w:val="24"/>
          <w:lang w:val="en-US"/>
        </w:rPr>
        <w:t xml:space="preserve">substructures and the occurrence of specific toxicities, e.g. if a chemical moiety raises the suspicion of </w:t>
      </w:r>
      <w:r w:rsidR="00C92951" w:rsidRPr="0036513A">
        <w:rPr>
          <w:rFonts w:hAnsiTheme="minorHAnsi"/>
          <w:sz w:val="24"/>
          <w:szCs w:val="24"/>
          <w:lang w:val="en-US"/>
        </w:rPr>
        <w:t xml:space="preserve">being related to </w:t>
      </w:r>
      <w:r w:rsidR="0063712C" w:rsidRPr="0036513A">
        <w:rPr>
          <w:rFonts w:hAnsiTheme="minorHAnsi"/>
          <w:sz w:val="24"/>
          <w:szCs w:val="24"/>
          <w:lang w:val="en-US"/>
        </w:rPr>
        <w:t>hepatotoxicity,</w:t>
      </w:r>
      <w:r w:rsidRPr="0036513A">
        <w:rPr>
          <w:rFonts w:hAnsiTheme="minorHAnsi"/>
          <w:sz w:val="24"/>
          <w:szCs w:val="24"/>
          <w:lang w:val="en-US"/>
        </w:rPr>
        <w:t xml:space="preserve"> the substructure can be </w:t>
      </w:r>
      <w:r w:rsidR="0063712C" w:rsidRPr="0036513A">
        <w:rPr>
          <w:rFonts w:hAnsiTheme="minorHAnsi"/>
          <w:sz w:val="24"/>
          <w:szCs w:val="24"/>
          <w:lang w:val="en-US"/>
        </w:rPr>
        <w:t>queried</w:t>
      </w:r>
      <w:r w:rsidRPr="0036513A">
        <w:rPr>
          <w:rFonts w:hAnsiTheme="minorHAnsi"/>
          <w:sz w:val="24"/>
          <w:szCs w:val="24"/>
          <w:lang w:val="en-US"/>
        </w:rPr>
        <w:t xml:space="preserve"> in the database in combination with liver findings. The result of this search can be compared with the background occurrence of the liver findings for all compounds. If a </w:t>
      </w:r>
      <w:r w:rsidR="00C92951" w:rsidRPr="0036513A">
        <w:rPr>
          <w:rFonts w:hAnsiTheme="minorHAnsi"/>
          <w:sz w:val="24"/>
          <w:szCs w:val="24"/>
          <w:lang w:val="en-US"/>
        </w:rPr>
        <w:t xml:space="preserve">significantly </w:t>
      </w:r>
      <w:r w:rsidRPr="0036513A">
        <w:rPr>
          <w:rFonts w:hAnsiTheme="minorHAnsi"/>
          <w:sz w:val="24"/>
          <w:szCs w:val="24"/>
          <w:lang w:val="en-US"/>
        </w:rPr>
        <w:t>higher incidence is found for the substructure</w:t>
      </w:r>
      <w:r w:rsidR="00B37E2F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then there is </w:t>
      </w:r>
      <w:r w:rsidR="00AD2652" w:rsidRPr="0036513A">
        <w:rPr>
          <w:rFonts w:hAnsiTheme="minorHAnsi"/>
          <w:sz w:val="24"/>
          <w:szCs w:val="24"/>
          <w:lang w:val="en-US"/>
        </w:rPr>
        <w:t xml:space="preserve">high probability </w:t>
      </w:r>
      <w:r w:rsidR="00B72F3B" w:rsidRPr="0036513A">
        <w:rPr>
          <w:rFonts w:hAnsiTheme="minorHAnsi"/>
          <w:sz w:val="24"/>
          <w:szCs w:val="24"/>
          <w:lang w:val="en-US"/>
        </w:rPr>
        <w:t>of</w:t>
      </w:r>
      <w:r w:rsidRPr="0036513A">
        <w:rPr>
          <w:rFonts w:hAnsiTheme="minorHAnsi"/>
          <w:sz w:val="24"/>
          <w:szCs w:val="24"/>
          <w:lang w:val="en-US"/>
        </w:rPr>
        <w:t xml:space="preserve"> causality</w:t>
      </w:r>
      <w:r w:rsidR="00B72F3B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which </w:t>
      </w:r>
      <w:r w:rsidR="0063712C" w:rsidRPr="0036513A">
        <w:rPr>
          <w:rFonts w:hAnsiTheme="minorHAnsi"/>
          <w:sz w:val="24"/>
          <w:szCs w:val="24"/>
          <w:lang w:val="en-US"/>
        </w:rPr>
        <w:t xml:space="preserve">can be managed by </w:t>
      </w:r>
      <w:r w:rsidRPr="0036513A">
        <w:rPr>
          <w:rFonts w:hAnsiTheme="minorHAnsi"/>
          <w:sz w:val="24"/>
          <w:szCs w:val="24"/>
          <w:lang w:val="en-US"/>
        </w:rPr>
        <w:t>the medicinal chemist</w:t>
      </w:r>
      <w:r w:rsidR="00C92951" w:rsidRPr="0036513A">
        <w:rPr>
          <w:rFonts w:hAnsiTheme="minorHAnsi"/>
          <w:sz w:val="24"/>
          <w:szCs w:val="24"/>
          <w:lang w:val="en-US"/>
        </w:rPr>
        <w:t>s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="0063712C" w:rsidRPr="0036513A">
        <w:rPr>
          <w:rFonts w:hAnsiTheme="minorHAnsi"/>
          <w:sz w:val="24"/>
          <w:szCs w:val="24"/>
          <w:lang w:val="en-US"/>
        </w:rPr>
        <w:t>by</w:t>
      </w:r>
      <w:r w:rsidRPr="0036513A">
        <w:rPr>
          <w:rFonts w:hAnsiTheme="minorHAnsi"/>
          <w:sz w:val="24"/>
          <w:szCs w:val="24"/>
          <w:lang w:val="en-US"/>
        </w:rPr>
        <w:t xml:space="preserve"> modify</w:t>
      </w:r>
      <w:r w:rsidR="0063712C" w:rsidRPr="0036513A">
        <w:rPr>
          <w:rFonts w:hAnsiTheme="minorHAnsi"/>
          <w:sz w:val="24"/>
          <w:szCs w:val="24"/>
          <w:lang w:val="en-US"/>
        </w:rPr>
        <w:t>ing</w:t>
      </w:r>
      <w:r w:rsidRPr="0036513A">
        <w:rPr>
          <w:rFonts w:hAnsiTheme="minorHAnsi"/>
          <w:sz w:val="24"/>
          <w:szCs w:val="24"/>
          <w:lang w:val="en-US"/>
        </w:rPr>
        <w:t xml:space="preserve"> the substructure without discarding the whole molecule.</w:t>
      </w:r>
    </w:p>
    <w:p w14:paraId="683EC903" w14:textId="21463B43" w:rsidR="00D238E9" w:rsidRPr="0036513A" w:rsidRDefault="00D238E9" w:rsidP="00070A48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Independently of the use in drug development, 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database is also contributing to the refinement of thresholds of toxicological concerns (TTC). A recent analysis of the non-observed adverse effect levels of systemic toxicity studies in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supports the ICH Q3A defined concept that a lifetime dose to 1 mg/day of a non-mutagenic impurity would not represent a safety concern for patients (3). This study also provided evidence that higher thresholds can be accepted for shorter administration periods during early clinical development. </w:t>
      </w:r>
    </w:p>
    <w:p w14:paraId="4697689A" w14:textId="69E01CB8" w:rsidR="001B7707" w:rsidRPr="0036513A" w:rsidRDefault="001B7707" w:rsidP="00070A48">
      <w:pPr>
        <w:rPr>
          <w:rFonts w:hAnsiTheme="minorHAnsi"/>
          <w:sz w:val="24"/>
          <w:szCs w:val="24"/>
          <w:lang w:val="en-US"/>
        </w:rPr>
      </w:pPr>
    </w:p>
    <w:p w14:paraId="38348A8D" w14:textId="699FEC8B" w:rsidR="003F40BB" w:rsidRPr="0036513A" w:rsidRDefault="00986BA0" w:rsidP="00D5057F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Challenges, lessons and future perspectives</w:t>
      </w:r>
    </w:p>
    <w:p w14:paraId="47277BFE" w14:textId="76FD8041" w:rsidR="001A6BED" w:rsidRPr="0036513A" w:rsidRDefault="00492A96" w:rsidP="00D5057F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The </w:t>
      </w:r>
      <w:r w:rsidR="001A6BED" w:rsidRPr="0036513A">
        <w:rPr>
          <w:rFonts w:hAnsiTheme="minorHAnsi"/>
          <w:sz w:val="24"/>
          <w:szCs w:val="24"/>
          <w:lang w:val="en-US"/>
        </w:rPr>
        <w:t xml:space="preserve">first challenge </w:t>
      </w:r>
      <w:r w:rsidR="003F40BB" w:rsidRPr="0036513A">
        <w:rPr>
          <w:rFonts w:hAnsiTheme="minorHAnsi"/>
          <w:sz w:val="24"/>
          <w:szCs w:val="24"/>
          <w:lang w:val="en-US"/>
        </w:rPr>
        <w:t xml:space="preserve">to be overcome by the </w:t>
      </w:r>
      <w:proofErr w:type="spellStart"/>
      <w:r w:rsidR="001A6BED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1A6BED" w:rsidRPr="0036513A">
        <w:rPr>
          <w:rFonts w:hAnsiTheme="minorHAnsi"/>
          <w:sz w:val="24"/>
          <w:szCs w:val="24"/>
          <w:lang w:val="en-US"/>
        </w:rPr>
        <w:t xml:space="preserve"> </w:t>
      </w:r>
      <w:r w:rsidR="003F40BB" w:rsidRPr="0036513A">
        <w:rPr>
          <w:rFonts w:hAnsiTheme="minorHAnsi"/>
          <w:sz w:val="24"/>
          <w:szCs w:val="24"/>
          <w:lang w:val="en-US"/>
        </w:rPr>
        <w:t xml:space="preserve">consortium </w:t>
      </w:r>
      <w:r w:rsidR="00E35F7B" w:rsidRPr="0036513A">
        <w:rPr>
          <w:rFonts w:hAnsiTheme="minorHAnsi"/>
          <w:sz w:val="24"/>
          <w:szCs w:val="24"/>
          <w:lang w:val="en-US"/>
        </w:rPr>
        <w:t>was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 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the </w:t>
      </w:r>
      <w:r w:rsidR="00BF1408" w:rsidRPr="0036513A">
        <w:rPr>
          <w:rFonts w:hAnsiTheme="minorHAnsi"/>
          <w:sz w:val="24"/>
          <w:szCs w:val="24"/>
          <w:lang w:val="en-US"/>
        </w:rPr>
        <w:t xml:space="preserve">apprehension </w:t>
      </w:r>
      <w:r w:rsidR="001E2D6E" w:rsidRPr="0036513A">
        <w:rPr>
          <w:rFonts w:hAnsiTheme="minorHAnsi"/>
          <w:sz w:val="24"/>
          <w:szCs w:val="24"/>
          <w:lang w:val="en-US"/>
        </w:rPr>
        <w:t xml:space="preserve">of the pharmaceutical companies </w:t>
      </w:r>
      <w:r w:rsidR="00DB6AB5" w:rsidRPr="0036513A">
        <w:rPr>
          <w:rFonts w:hAnsiTheme="minorHAnsi"/>
          <w:sz w:val="24"/>
          <w:szCs w:val="24"/>
          <w:lang w:val="en-US"/>
        </w:rPr>
        <w:t>to shar</w:t>
      </w:r>
      <w:r w:rsidR="001E2D6E" w:rsidRPr="0036513A">
        <w:rPr>
          <w:rFonts w:hAnsiTheme="minorHAnsi"/>
          <w:sz w:val="24"/>
          <w:szCs w:val="24"/>
          <w:lang w:val="en-US"/>
        </w:rPr>
        <w:t xml:space="preserve">e </w:t>
      </w:r>
      <w:r w:rsidR="00032126" w:rsidRPr="0036513A">
        <w:rPr>
          <w:rFonts w:hAnsiTheme="minorHAnsi"/>
          <w:sz w:val="24"/>
          <w:szCs w:val="24"/>
          <w:lang w:val="en-US"/>
        </w:rPr>
        <w:t>sensitive</w:t>
      </w:r>
      <w:r w:rsidR="00DB6AB5" w:rsidRPr="0036513A">
        <w:rPr>
          <w:rFonts w:hAnsiTheme="minorHAnsi"/>
          <w:sz w:val="24"/>
          <w:szCs w:val="24"/>
          <w:lang w:val="en-US"/>
        </w:rPr>
        <w:t xml:space="preserve"> proprietary pre-clinical data</w:t>
      </w:r>
      <w:r w:rsidR="001E2D6E" w:rsidRPr="0036513A">
        <w:rPr>
          <w:rFonts w:hAnsiTheme="minorHAnsi"/>
          <w:sz w:val="24"/>
          <w:szCs w:val="24"/>
          <w:lang w:val="en-US"/>
        </w:rPr>
        <w:t>.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</w:t>
      </w:r>
      <w:r w:rsidR="00F60E25" w:rsidRPr="0036513A">
        <w:rPr>
          <w:rFonts w:hAnsiTheme="minorHAnsi"/>
          <w:sz w:val="24"/>
          <w:szCs w:val="24"/>
          <w:lang w:val="en-US"/>
        </w:rPr>
        <w:t xml:space="preserve">This required a combination of </w:t>
      </w:r>
      <w:r w:rsidR="004B3B25" w:rsidRPr="0036513A">
        <w:rPr>
          <w:rFonts w:hAnsiTheme="minorHAnsi"/>
          <w:sz w:val="24"/>
          <w:szCs w:val="24"/>
          <w:lang w:val="en-US"/>
        </w:rPr>
        <w:t xml:space="preserve">legal (consortium agreement), </w:t>
      </w:r>
      <w:r w:rsidR="00F60E25" w:rsidRPr="0036513A">
        <w:rPr>
          <w:rFonts w:hAnsiTheme="minorHAnsi"/>
          <w:sz w:val="24"/>
          <w:szCs w:val="24"/>
          <w:lang w:val="en-US"/>
        </w:rPr>
        <w:t>technical</w:t>
      </w:r>
      <w:r w:rsidR="001A6BED" w:rsidRPr="0036513A">
        <w:rPr>
          <w:rFonts w:hAnsiTheme="minorHAnsi"/>
          <w:sz w:val="24"/>
          <w:szCs w:val="24"/>
          <w:lang w:val="en-US"/>
        </w:rPr>
        <w:t xml:space="preserve"> (</w:t>
      </w:r>
      <w:r w:rsidR="004B3B25" w:rsidRPr="0036513A">
        <w:rPr>
          <w:rFonts w:hAnsiTheme="minorHAnsi"/>
          <w:sz w:val="24"/>
          <w:szCs w:val="24"/>
          <w:lang w:val="en-US"/>
        </w:rPr>
        <w:t xml:space="preserve">e.g. 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database installed behind companies' firewalls and </w:t>
      </w:r>
      <w:r w:rsidR="004B3B25" w:rsidRPr="0036513A">
        <w:rPr>
          <w:rFonts w:hAnsiTheme="minorHAnsi"/>
          <w:sz w:val="24"/>
          <w:szCs w:val="24"/>
          <w:lang w:val="en-US"/>
        </w:rPr>
        <w:t>models implemented within self-contained virtual machines</w:t>
      </w:r>
      <w:r w:rsidR="001A6BED" w:rsidRPr="0036513A">
        <w:rPr>
          <w:rFonts w:hAnsiTheme="minorHAnsi"/>
          <w:sz w:val="24"/>
          <w:szCs w:val="24"/>
          <w:lang w:val="en-US"/>
        </w:rPr>
        <w:t>)</w:t>
      </w:r>
      <w:r w:rsidR="00F60E25" w:rsidRPr="0036513A">
        <w:rPr>
          <w:rFonts w:hAnsiTheme="minorHAnsi"/>
          <w:sz w:val="24"/>
          <w:szCs w:val="24"/>
          <w:lang w:val="en-US"/>
        </w:rPr>
        <w:t xml:space="preserve">, 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organizational (honest broker concept), </w:t>
      </w:r>
      <w:r w:rsidR="00F60E25" w:rsidRPr="0036513A">
        <w:rPr>
          <w:rFonts w:hAnsiTheme="minorHAnsi"/>
          <w:sz w:val="24"/>
          <w:szCs w:val="24"/>
          <w:lang w:val="en-US"/>
        </w:rPr>
        <w:t>psychological</w:t>
      </w:r>
      <w:r w:rsidR="00792715" w:rsidRPr="0036513A">
        <w:rPr>
          <w:rFonts w:hAnsiTheme="minorHAnsi"/>
          <w:sz w:val="24"/>
          <w:szCs w:val="24"/>
          <w:lang w:val="en-US"/>
        </w:rPr>
        <w:t xml:space="preserve"> (</w:t>
      </w:r>
      <w:r w:rsidR="00D36BA0" w:rsidRPr="0036513A">
        <w:rPr>
          <w:rFonts w:hAnsiTheme="minorHAnsi"/>
          <w:sz w:val="24"/>
          <w:szCs w:val="24"/>
          <w:lang w:val="en-US"/>
        </w:rPr>
        <w:t xml:space="preserve">trust </w:t>
      </w:r>
      <w:r w:rsidR="00792715" w:rsidRPr="0036513A">
        <w:rPr>
          <w:rFonts w:hAnsiTheme="minorHAnsi"/>
          <w:sz w:val="24"/>
          <w:szCs w:val="24"/>
          <w:lang w:val="en-US"/>
        </w:rPr>
        <w:t>gain</w:t>
      </w:r>
      <w:r w:rsidR="004E3A9E" w:rsidRPr="0036513A">
        <w:rPr>
          <w:rFonts w:hAnsiTheme="minorHAnsi"/>
          <w:sz w:val="24"/>
          <w:szCs w:val="24"/>
          <w:lang w:val="en-US"/>
        </w:rPr>
        <w:t>ed</w:t>
      </w:r>
      <w:r w:rsidR="00792715" w:rsidRPr="0036513A">
        <w:rPr>
          <w:rFonts w:hAnsiTheme="minorHAnsi"/>
          <w:sz w:val="24"/>
          <w:szCs w:val="24"/>
          <w:lang w:val="en-US"/>
        </w:rPr>
        <w:t xml:space="preserve"> through collaboration)</w:t>
      </w:r>
      <w:r w:rsidR="00F60E25" w:rsidRPr="0036513A">
        <w:rPr>
          <w:rFonts w:hAnsiTheme="minorHAnsi"/>
          <w:sz w:val="24"/>
          <w:szCs w:val="24"/>
          <w:lang w:val="en-US"/>
        </w:rPr>
        <w:t>, political</w:t>
      </w:r>
      <w:r w:rsidR="001A6BED" w:rsidRPr="0036513A">
        <w:rPr>
          <w:rFonts w:hAnsiTheme="minorHAnsi"/>
          <w:sz w:val="24"/>
          <w:szCs w:val="24"/>
          <w:lang w:val="en-US"/>
        </w:rPr>
        <w:t xml:space="preserve"> (data sharing pressure</w:t>
      </w:r>
      <w:r w:rsidR="00443020" w:rsidRPr="0036513A">
        <w:rPr>
          <w:rFonts w:hAnsiTheme="minorHAnsi"/>
          <w:sz w:val="24"/>
          <w:szCs w:val="24"/>
          <w:lang w:val="en-US"/>
        </w:rPr>
        <w:t>,</w:t>
      </w:r>
      <w:r w:rsidR="001E2D6E" w:rsidRPr="0036513A">
        <w:rPr>
          <w:rFonts w:hAnsiTheme="minorHAnsi"/>
          <w:sz w:val="24"/>
          <w:szCs w:val="24"/>
          <w:lang w:val="en-US"/>
        </w:rPr>
        <w:t xml:space="preserve"> such as the FAIR principles</w:t>
      </w:r>
      <w:r w:rsidR="001A6BED" w:rsidRPr="0036513A">
        <w:rPr>
          <w:rFonts w:hAnsiTheme="minorHAnsi"/>
          <w:sz w:val="24"/>
          <w:szCs w:val="24"/>
          <w:lang w:val="en-US"/>
        </w:rPr>
        <w:t>)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 and </w:t>
      </w:r>
      <w:r w:rsidR="00F60E25" w:rsidRPr="0036513A">
        <w:rPr>
          <w:rFonts w:hAnsiTheme="minorHAnsi"/>
          <w:sz w:val="24"/>
          <w:szCs w:val="24"/>
          <w:lang w:val="en-US"/>
        </w:rPr>
        <w:t>social (snowball</w:t>
      </w:r>
      <w:r w:rsidR="001A6BED" w:rsidRPr="0036513A">
        <w:rPr>
          <w:rFonts w:hAnsiTheme="minorHAnsi"/>
          <w:sz w:val="24"/>
          <w:szCs w:val="24"/>
          <w:lang w:val="en-US"/>
        </w:rPr>
        <w:t xml:space="preserve"> effect</w:t>
      </w:r>
      <w:r w:rsidR="004E3A9E" w:rsidRPr="0036513A">
        <w:rPr>
          <w:rFonts w:hAnsiTheme="minorHAnsi"/>
          <w:sz w:val="24"/>
          <w:szCs w:val="24"/>
          <w:lang w:val="en-US"/>
        </w:rPr>
        <w:t>)</w:t>
      </w:r>
      <w:r w:rsidR="00F60E25" w:rsidRPr="0036513A">
        <w:rPr>
          <w:rFonts w:hAnsiTheme="minorHAnsi"/>
          <w:sz w:val="24"/>
          <w:szCs w:val="24"/>
          <w:lang w:val="en-US"/>
        </w:rPr>
        <w:t xml:space="preserve"> solutions</w:t>
      </w:r>
      <w:r w:rsidR="001A6BED" w:rsidRPr="0036513A">
        <w:rPr>
          <w:rFonts w:hAnsiTheme="minorHAnsi"/>
          <w:sz w:val="24"/>
          <w:szCs w:val="24"/>
          <w:lang w:val="en-US"/>
        </w:rPr>
        <w:t>.</w:t>
      </w:r>
    </w:p>
    <w:p w14:paraId="07F21BE6" w14:textId="6CE4ED83" w:rsidR="004B3B25" w:rsidRPr="0036513A" w:rsidRDefault="00DB6AB5" w:rsidP="00D5057F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The </w:t>
      </w:r>
      <w:r w:rsidR="009100D0" w:rsidRPr="0036513A">
        <w:rPr>
          <w:rFonts w:hAnsiTheme="minorHAnsi"/>
          <w:sz w:val="24"/>
          <w:szCs w:val="24"/>
          <w:lang w:val="en-US"/>
        </w:rPr>
        <w:t>second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 </w:t>
      </w:r>
      <w:r w:rsidR="002B44A4" w:rsidRPr="0036513A">
        <w:rPr>
          <w:rFonts w:hAnsiTheme="minorHAnsi"/>
          <w:sz w:val="24"/>
          <w:szCs w:val="24"/>
          <w:lang w:val="en-US"/>
        </w:rPr>
        <w:t>challenge was the lack of stand</w:t>
      </w:r>
      <w:r w:rsidR="0075220C" w:rsidRPr="0036513A">
        <w:rPr>
          <w:rFonts w:hAnsiTheme="minorHAnsi"/>
          <w:sz w:val="24"/>
          <w:szCs w:val="24"/>
          <w:lang w:val="en-US"/>
        </w:rPr>
        <w:t xml:space="preserve">ardization </w:t>
      </w:r>
      <w:r w:rsidR="00E05964" w:rsidRPr="0036513A">
        <w:rPr>
          <w:rFonts w:hAnsiTheme="minorHAnsi"/>
          <w:sz w:val="24"/>
          <w:szCs w:val="24"/>
          <w:lang w:val="en-US"/>
        </w:rPr>
        <w:t>in</w:t>
      </w:r>
      <w:r w:rsidR="0075220C" w:rsidRPr="0036513A">
        <w:rPr>
          <w:rFonts w:hAnsiTheme="minorHAnsi"/>
          <w:sz w:val="24"/>
          <w:szCs w:val="24"/>
          <w:lang w:val="en-US"/>
        </w:rPr>
        <w:t xml:space="preserve"> the 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data </w:t>
      </w:r>
      <w:r w:rsidR="00D5057F" w:rsidRPr="0036513A">
        <w:rPr>
          <w:rFonts w:hAnsiTheme="minorHAnsi"/>
          <w:sz w:val="24"/>
          <w:szCs w:val="24"/>
          <w:lang w:val="en-US"/>
        </w:rPr>
        <w:t xml:space="preserve">contributed 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by </w:t>
      </w:r>
      <w:r w:rsidR="00CB6D08" w:rsidRPr="0036513A">
        <w:rPr>
          <w:rFonts w:hAnsiTheme="minorHAnsi"/>
          <w:sz w:val="24"/>
          <w:szCs w:val="24"/>
          <w:lang w:val="en-US"/>
        </w:rPr>
        <w:t>the pharmaceutical companies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. This </w:t>
      </w:r>
      <w:r w:rsidRPr="0036513A">
        <w:rPr>
          <w:rFonts w:hAnsiTheme="minorHAnsi"/>
          <w:sz w:val="24"/>
          <w:szCs w:val="24"/>
          <w:lang w:val="en-US"/>
        </w:rPr>
        <w:t>required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the co</w:t>
      </w:r>
      <w:r w:rsidR="00E05964" w:rsidRPr="0036513A">
        <w:rPr>
          <w:rFonts w:hAnsiTheme="minorHAnsi"/>
          <w:sz w:val="24"/>
          <w:szCs w:val="24"/>
          <w:lang w:val="en-US"/>
        </w:rPr>
        <w:t>llaborative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development </w:t>
      </w:r>
      <w:r w:rsidR="00E35F7B" w:rsidRPr="0036513A">
        <w:rPr>
          <w:rFonts w:hAnsiTheme="minorHAnsi"/>
          <w:sz w:val="24"/>
          <w:szCs w:val="24"/>
          <w:lang w:val="en-US"/>
        </w:rPr>
        <w:t xml:space="preserve">and implementation </w:t>
      </w:r>
      <w:r w:rsidR="002B44A4" w:rsidRPr="0036513A">
        <w:rPr>
          <w:rFonts w:hAnsiTheme="minorHAnsi"/>
          <w:sz w:val="24"/>
          <w:szCs w:val="24"/>
          <w:lang w:val="en-US"/>
        </w:rPr>
        <w:t>of relevant ontologies.</w:t>
      </w:r>
      <w:r w:rsidR="00792715" w:rsidRPr="0036513A">
        <w:rPr>
          <w:rFonts w:hAnsiTheme="minorHAnsi"/>
          <w:sz w:val="24"/>
          <w:szCs w:val="24"/>
          <w:lang w:val="en-US"/>
        </w:rPr>
        <w:t xml:space="preserve"> The project developed a specific </w:t>
      </w:r>
      <w:r w:rsidR="009C21BE" w:rsidRPr="0036513A">
        <w:rPr>
          <w:rFonts w:hAnsiTheme="minorHAnsi"/>
          <w:sz w:val="24"/>
          <w:szCs w:val="24"/>
          <w:lang w:val="en-US"/>
        </w:rPr>
        <w:t xml:space="preserve">software </w:t>
      </w:r>
      <w:r w:rsidR="00792715" w:rsidRPr="0036513A">
        <w:rPr>
          <w:rFonts w:hAnsiTheme="minorHAnsi"/>
          <w:sz w:val="24"/>
          <w:szCs w:val="24"/>
          <w:lang w:val="en-US"/>
        </w:rPr>
        <w:t>tool (</w:t>
      </w:r>
      <w:proofErr w:type="spellStart"/>
      <w:r w:rsidR="00792715" w:rsidRPr="0036513A">
        <w:rPr>
          <w:rFonts w:hAnsiTheme="minorHAnsi"/>
          <w:sz w:val="24"/>
          <w:szCs w:val="24"/>
          <w:lang w:val="en-US"/>
        </w:rPr>
        <w:t>Ontobrowser</w:t>
      </w:r>
      <w:proofErr w:type="spellEnd"/>
      <w:r w:rsidR="00792715" w:rsidRPr="0036513A">
        <w:rPr>
          <w:rFonts w:hAnsiTheme="minorHAnsi"/>
          <w:sz w:val="24"/>
          <w:szCs w:val="24"/>
          <w:lang w:val="en-US"/>
        </w:rPr>
        <w:t xml:space="preserve">) for facilitating </w:t>
      </w:r>
      <w:r w:rsidR="009C21BE" w:rsidRPr="0036513A">
        <w:rPr>
          <w:rFonts w:hAnsiTheme="minorHAnsi"/>
          <w:sz w:val="24"/>
          <w:szCs w:val="24"/>
          <w:lang w:val="en-US"/>
        </w:rPr>
        <w:t>such cooperative</w:t>
      </w:r>
      <w:r w:rsidR="00491135" w:rsidRPr="0036513A">
        <w:rPr>
          <w:rFonts w:hAnsiTheme="minorHAnsi"/>
          <w:sz w:val="24"/>
          <w:szCs w:val="24"/>
          <w:lang w:val="en-US"/>
        </w:rPr>
        <w:t xml:space="preserve"> </w:t>
      </w:r>
      <w:r w:rsidR="00772470" w:rsidRPr="0036513A">
        <w:rPr>
          <w:rFonts w:hAnsiTheme="minorHAnsi"/>
          <w:sz w:val="24"/>
          <w:szCs w:val="24"/>
          <w:lang w:val="en-US"/>
        </w:rPr>
        <w:t>task</w:t>
      </w:r>
      <w:r w:rsidR="00491135" w:rsidRPr="0036513A">
        <w:rPr>
          <w:rFonts w:hAnsiTheme="minorHAnsi"/>
          <w:sz w:val="24"/>
          <w:szCs w:val="24"/>
          <w:lang w:val="en-US"/>
        </w:rPr>
        <w:t xml:space="preserve">. </w:t>
      </w:r>
      <w:r w:rsidR="008E1E37" w:rsidRPr="0036513A">
        <w:rPr>
          <w:rFonts w:hAnsiTheme="minorHAnsi"/>
          <w:sz w:val="24"/>
          <w:szCs w:val="24"/>
          <w:lang w:val="en-US"/>
        </w:rPr>
        <w:t>Using this tool</w:t>
      </w:r>
      <w:r w:rsidR="00344FC1" w:rsidRPr="0036513A">
        <w:rPr>
          <w:rFonts w:hAnsiTheme="minorHAnsi"/>
          <w:sz w:val="24"/>
          <w:szCs w:val="24"/>
          <w:lang w:val="en-US"/>
        </w:rPr>
        <w:t>,</w:t>
      </w:r>
      <w:r w:rsidR="008E1E37" w:rsidRPr="0036513A">
        <w:rPr>
          <w:rFonts w:hAnsiTheme="minorHAnsi"/>
          <w:sz w:val="24"/>
          <w:szCs w:val="24"/>
          <w:lang w:val="en-US"/>
        </w:rPr>
        <w:t xml:space="preserve"> </w:t>
      </w:r>
      <w:r w:rsidR="00695788" w:rsidRPr="0036513A">
        <w:rPr>
          <w:rFonts w:hAnsiTheme="minorHAnsi"/>
          <w:sz w:val="24"/>
          <w:szCs w:val="24"/>
          <w:lang w:val="en-US"/>
        </w:rPr>
        <w:t>105</w:t>
      </w:r>
      <w:r w:rsidR="008E1E37" w:rsidRPr="0036513A">
        <w:rPr>
          <w:rFonts w:hAnsiTheme="minorHAnsi"/>
          <w:sz w:val="24"/>
          <w:szCs w:val="24"/>
          <w:lang w:val="en-US"/>
        </w:rPr>
        <w:t xml:space="preserve">,000 </w:t>
      </w:r>
      <w:r w:rsidR="00C92951" w:rsidRPr="0036513A">
        <w:rPr>
          <w:rFonts w:hAnsiTheme="minorHAnsi"/>
          <w:sz w:val="24"/>
          <w:szCs w:val="24"/>
          <w:lang w:val="en-US"/>
        </w:rPr>
        <w:t xml:space="preserve">verbatim </w:t>
      </w:r>
      <w:r w:rsidR="008E1E37" w:rsidRPr="0036513A">
        <w:rPr>
          <w:rFonts w:hAnsiTheme="minorHAnsi"/>
          <w:sz w:val="24"/>
          <w:szCs w:val="24"/>
          <w:lang w:val="en-US"/>
        </w:rPr>
        <w:t>finding terms were mapped to 7,</w:t>
      </w:r>
      <w:r w:rsidR="00695788" w:rsidRPr="0036513A">
        <w:rPr>
          <w:rFonts w:hAnsiTheme="minorHAnsi"/>
          <w:sz w:val="24"/>
          <w:szCs w:val="24"/>
          <w:lang w:val="en-US"/>
        </w:rPr>
        <w:t>3</w:t>
      </w:r>
      <w:r w:rsidR="008E1E37" w:rsidRPr="0036513A">
        <w:rPr>
          <w:rFonts w:hAnsiTheme="minorHAnsi"/>
          <w:sz w:val="24"/>
          <w:szCs w:val="24"/>
          <w:lang w:val="en-US"/>
        </w:rPr>
        <w:t>00 preferred terms</w:t>
      </w:r>
      <w:r w:rsidR="00695788" w:rsidRPr="0036513A">
        <w:rPr>
          <w:rFonts w:hAnsiTheme="minorHAnsi"/>
          <w:sz w:val="24"/>
          <w:szCs w:val="24"/>
          <w:lang w:val="en-US"/>
        </w:rPr>
        <w:t xml:space="preserve"> aligned with</w:t>
      </w:r>
      <w:r w:rsidR="009B79A4" w:rsidRPr="0036513A">
        <w:rPr>
          <w:rFonts w:hAnsiTheme="minorHAnsi"/>
          <w:sz w:val="24"/>
          <w:szCs w:val="24"/>
          <w:lang w:val="en-US"/>
        </w:rPr>
        <w:t xml:space="preserve"> existing</w:t>
      </w:r>
      <w:r w:rsidR="00695788" w:rsidRPr="0036513A">
        <w:rPr>
          <w:rFonts w:hAnsiTheme="minorHAnsi"/>
          <w:sz w:val="24"/>
          <w:szCs w:val="24"/>
          <w:lang w:val="en-US"/>
        </w:rPr>
        <w:t xml:space="preserve"> CDISC and INHAND</w:t>
      </w:r>
      <w:r w:rsidR="009B79A4" w:rsidRPr="0036513A">
        <w:rPr>
          <w:rFonts w:hAnsiTheme="minorHAnsi"/>
          <w:sz w:val="24"/>
          <w:szCs w:val="24"/>
          <w:lang w:val="en-US"/>
        </w:rPr>
        <w:t xml:space="preserve"> terminologies to enable </w:t>
      </w:r>
      <w:r w:rsidR="001E2D6E" w:rsidRPr="0036513A">
        <w:rPr>
          <w:rFonts w:hAnsiTheme="minorHAnsi"/>
          <w:sz w:val="24"/>
          <w:szCs w:val="24"/>
          <w:lang w:val="en-US"/>
        </w:rPr>
        <w:t>inter</w:t>
      </w:r>
      <w:r w:rsidR="009B79A4" w:rsidRPr="0036513A">
        <w:rPr>
          <w:rFonts w:hAnsiTheme="minorHAnsi"/>
          <w:sz w:val="24"/>
          <w:szCs w:val="24"/>
          <w:lang w:val="en-US"/>
        </w:rPr>
        <w:t>operability</w:t>
      </w:r>
      <w:r w:rsidR="0016380B" w:rsidRPr="0036513A">
        <w:rPr>
          <w:rFonts w:hAnsiTheme="minorHAnsi"/>
          <w:sz w:val="24"/>
          <w:szCs w:val="24"/>
          <w:lang w:val="en-US"/>
        </w:rPr>
        <w:t xml:space="preserve"> (</w:t>
      </w:r>
      <w:r w:rsidR="00B172D5" w:rsidRPr="0036513A">
        <w:rPr>
          <w:rFonts w:hAnsiTheme="minorHAnsi"/>
          <w:sz w:val="24"/>
          <w:szCs w:val="24"/>
          <w:lang w:val="en-US"/>
        </w:rPr>
        <w:t xml:space="preserve">see </w:t>
      </w:r>
      <w:proofErr w:type="spellStart"/>
      <w:r w:rsidR="0016380B" w:rsidRPr="0036513A">
        <w:rPr>
          <w:rFonts w:hAnsiTheme="minorHAnsi"/>
          <w:sz w:val="24"/>
          <w:szCs w:val="24"/>
          <w:lang w:val="en-US"/>
        </w:rPr>
        <w:t>Hpath</w:t>
      </w:r>
      <w:proofErr w:type="spellEnd"/>
      <w:r w:rsidR="00032126" w:rsidRPr="0036513A">
        <w:rPr>
          <w:rFonts w:hAnsiTheme="minorHAnsi"/>
          <w:sz w:val="24"/>
          <w:szCs w:val="24"/>
          <w:lang w:val="en-US"/>
        </w:rPr>
        <w:t xml:space="preserve"> in S</w:t>
      </w:r>
      <w:r w:rsidR="0036513A">
        <w:rPr>
          <w:rFonts w:hAnsiTheme="minorHAnsi"/>
          <w:sz w:val="24"/>
          <w:szCs w:val="24"/>
          <w:lang w:val="en-US"/>
        </w:rPr>
        <w:t>2</w:t>
      </w:r>
      <w:r w:rsidR="0016380B" w:rsidRPr="0036513A">
        <w:rPr>
          <w:rFonts w:hAnsiTheme="minorHAnsi"/>
          <w:sz w:val="24"/>
          <w:szCs w:val="24"/>
          <w:lang w:val="en-US"/>
        </w:rPr>
        <w:t>)</w:t>
      </w:r>
      <w:r w:rsidR="009B79A4" w:rsidRPr="0036513A">
        <w:rPr>
          <w:rFonts w:hAnsiTheme="minorHAnsi"/>
          <w:sz w:val="24"/>
          <w:szCs w:val="24"/>
          <w:lang w:val="en-US"/>
        </w:rPr>
        <w:t>.</w:t>
      </w:r>
      <w:r w:rsidR="008E1E37" w:rsidRPr="00C2220A">
        <w:rPr>
          <w:rFonts w:hAnsiTheme="minorHAnsi"/>
          <w:sz w:val="24"/>
          <w:szCs w:val="24"/>
          <w:lang w:val="en-US"/>
        </w:rPr>
        <w:t xml:space="preserve"> We also carried out data curation campaigns</w:t>
      </w:r>
      <w:r w:rsidR="00F60E25" w:rsidRPr="0036513A">
        <w:rPr>
          <w:rFonts w:hAnsiTheme="minorHAnsi"/>
          <w:sz w:val="24"/>
          <w:szCs w:val="24"/>
          <w:lang w:val="en-US"/>
        </w:rPr>
        <w:t xml:space="preserve"> to increase the quality</w:t>
      </w:r>
      <w:r w:rsidR="00491135" w:rsidRPr="0036513A">
        <w:rPr>
          <w:rFonts w:hAnsiTheme="minorHAnsi"/>
          <w:sz w:val="24"/>
          <w:szCs w:val="24"/>
          <w:lang w:val="en-US"/>
        </w:rPr>
        <w:t xml:space="preserve"> of the data incorporated into the database</w:t>
      </w:r>
      <w:r w:rsidR="00F60E25" w:rsidRPr="0036513A">
        <w:rPr>
          <w:rFonts w:hAnsiTheme="minorHAnsi"/>
          <w:sz w:val="24"/>
          <w:szCs w:val="24"/>
          <w:lang w:val="en-US"/>
        </w:rPr>
        <w:t xml:space="preserve">. </w:t>
      </w:r>
      <w:r w:rsidR="00C92951" w:rsidRPr="0036513A">
        <w:rPr>
          <w:rFonts w:hAnsiTheme="minorHAnsi"/>
          <w:sz w:val="24"/>
          <w:szCs w:val="24"/>
          <w:lang w:val="en-US"/>
        </w:rPr>
        <w:t>Moreover</w:t>
      </w:r>
      <w:r w:rsidR="008E1E37" w:rsidRPr="0036513A">
        <w:rPr>
          <w:rFonts w:hAnsiTheme="minorHAnsi"/>
          <w:sz w:val="24"/>
          <w:szCs w:val="24"/>
          <w:lang w:val="en-US"/>
        </w:rPr>
        <w:t xml:space="preserve">, 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the raw data 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extracted from the reports </w:t>
      </w:r>
      <w:r w:rsidR="00BC4BFE" w:rsidRPr="0036513A">
        <w:rPr>
          <w:rFonts w:hAnsiTheme="minorHAnsi"/>
          <w:sz w:val="24"/>
          <w:szCs w:val="24"/>
          <w:lang w:val="en-US"/>
        </w:rPr>
        <w:t xml:space="preserve">was not </w:t>
      </w:r>
      <w:r w:rsidR="00806FC0" w:rsidRPr="0036513A">
        <w:rPr>
          <w:rFonts w:hAnsiTheme="minorHAnsi"/>
          <w:sz w:val="24"/>
          <w:szCs w:val="24"/>
          <w:lang w:val="en-US"/>
        </w:rPr>
        <w:t xml:space="preserve">directly </w:t>
      </w:r>
      <w:r w:rsidR="005E734D" w:rsidRPr="0036513A">
        <w:rPr>
          <w:rFonts w:hAnsiTheme="minorHAnsi"/>
          <w:sz w:val="24"/>
          <w:szCs w:val="24"/>
          <w:lang w:val="en-US"/>
        </w:rPr>
        <w:t>appropriate</w:t>
      </w:r>
      <w:r w:rsidR="002B44A4" w:rsidRPr="0036513A">
        <w:rPr>
          <w:rFonts w:hAnsiTheme="minorHAnsi"/>
          <w:sz w:val="24"/>
          <w:szCs w:val="24"/>
          <w:lang w:val="en-US"/>
        </w:rPr>
        <w:t xml:space="preserve"> </w:t>
      </w:r>
      <w:r w:rsidR="0075220C" w:rsidRPr="0036513A">
        <w:rPr>
          <w:rFonts w:hAnsiTheme="minorHAnsi"/>
          <w:sz w:val="24"/>
          <w:szCs w:val="24"/>
          <w:lang w:val="en-US"/>
        </w:rPr>
        <w:t xml:space="preserve">for </w:t>
      </w:r>
      <w:r w:rsidR="00695788" w:rsidRPr="0036513A">
        <w:rPr>
          <w:rFonts w:hAnsiTheme="minorHAnsi"/>
          <w:sz w:val="24"/>
          <w:szCs w:val="24"/>
          <w:lang w:val="en-US"/>
        </w:rPr>
        <w:t>number crunching</w:t>
      </w:r>
      <w:r w:rsidR="00806FC0" w:rsidRPr="0036513A">
        <w:rPr>
          <w:rFonts w:hAnsiTheme="minorHAnsi"/>
          <w:sz w:val="24"/>
          <w:szCs w:val="24"/>
          <w:lang w:val="en-US"/>
        </w:rPr>
        <w:t xml:space="preserve"> and had to be transformed</w:t>
      </w:r>
      <w:r w:rsidR="00BC4BFE" w:rsidRPr="0036513A">
        <w:rPr>
          <w:rFonts w:hAnsiTheme="minorHAnsi"/>
          <w:sz w:val="24"/>
          <w:szCs w:val="24"/>
          <w:lang w:val="en-US"/>
        </w:rPr>
        <w:t xml:space="preserve"> into 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comparable toxicity </w:t>
      </w:r>
      <w:r w:rsidRPr="0036513A">
        <w:rPr>
          <w:rFonts w:hAnsiTheme="minorHAnsi"/>
          <w:sz w:val="24"/>
          <w:szCs w:val="24"/>
          <w:lang w:val="en-US"/>
        </w:rPr>
        <w:t>scores</w:t>
      </w:r>
      <w:r w:rsidR="00F07DF6" w:rsidRPr="0036513A">
        <w:rPr>
          <w:rFonts w:hAnsiTheme="minorHAnsi"/>
          <w:sz w:val="24"/>
          <w:szCs w:val="24"/>
          <w:lang w:val="en-US"/>
        </w:rPr>
        <w:t xml:space="preserve"> </w:t>
      </w:r>
      <w:r w:rsidR="005E734D" w:rsidRPr="0036513A">
        <w:rPr>
          <w:rFonts w:hAnsiTheme="minorHAnsi"/>
          <w:sz w:val="24"/>
          <w:szCs w:val="24"/>
          <w:lang w:val="en-US"/>
        </w:rPr>
        <w:t xml:space="preserve">suitable </w:t>
      </w:r>
      <w:r w:rsidR="00E05964" w:rsidRPr="0036513A">
        <w:rPr>
          <w:rFonts w:hAnsiTheme="minorHAnsi"/>
          <w:sz w:val="24"/>
          <w:szCs w:val="24"/>
          <w:lang w:val="en-US"/>
        </w:rPr>
        <w:t>for modeling</w:t>
      </w:r>
      <w:r w:rsidR="0016010F" w:rsidRPr="0036513A">
        <w:rPr>
          <w:rFonts w:hAnsiTheme="minorHAnsi"/>
          <w:sz w:val="24"/>
          <w:szCs w:val="24"/>
          <w:lang w:val="en-US"/>
        </w:rPr>
        <w:t xml:space="preserve">. </w:t>
      </w:r>
      <w:r w:rsidR="00695788" w:rsidRPr="0036513A">
        <w:rPr>
          <w:rFonts w:hAnsiTheme="minorHAnsi"/>
          <w:sz w:val="24"/>
          <w:szCs w:val="24"/>
          <w:lang w:val="en-US"/>
        </w:rPr>
        <w:t xml:space="preserve">Quick 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progress </w:t>
      </w:r>
      <w:r w:rsidRPr="0036513A">
        <w:rPr>
          <w:rFonts w:hAnsiTheme="minorHAnsi"/>
          <w:sz w:val="24"/>
          <w:szCs w:val="24"/>
          <w:lang w:val="en-US"/>
        </w:rPr>
        <w:t xml:space="preserve">was </w:t>
      </w:r>
      <w:r w:rsidR="00E05964" w:rsidRPr="0036513A">
        <w:rPr>
          <w:rFonts w:hAnsiTheme="minorHAnsi"/>
          <w:sz w:val="24"/>
          <w:szCs w:val="24"/>
          <w:lang w:val="en-US"/>
        </w:rPr>
        <w:t>obtained</w:t>
      </w:r>
      <w:r w:rsidR="0016010F" w:rsidRPr="0036513A">
        <w:rPr>
          <w:rFonts w:hAnsiTheme="minorHAnsi"/>
          <w:sz w:val="24"/>
          <w:szCs w:val="24"/>
          <w:lang w:val="en-US"/>
        </w:rPr>
        <w:t xml:space="preserve"> 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in </w:t>
      </w:r>
      <w:proofErr w:type="spellStart"/>
      <w:r w:rsidR="001A6BED" w:rsidRPr="0036513A">
        <w:rPr>
          <w:rFonts w:hAnsiTheme="minorHAnsi"/>
          <w:i/>
          <w:sz w:val="24"/>
          <w:szCs w:val="24"/>
          <w:lang w:val="en-US"/>
        </w:rPr>
        <w:t>hackathons</w:t>
      </w:r>
      <w:proofErr w:type="spellEnd"/>
      <w:r w:rsidR="0016010F" w:rsidRPr="0036513A">
        <w:rPr>
          <w:rFonts w:hAnsiTheme="minorHAnsi"/>
          <w:sz w:val="24"/>
          <w:szCs w:val="24"/>
          <w:lang w:val="en-US"/>
        </w:rPr>
        <w:t xml:space="preserve"> 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organized by the </w:t>
      </w:r>
      <w:proofErr w:type="spellStart"/>
      <w:r w:rsidR="006F4666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6F4666" w:rsidRPr="0036513A">
        <w:rPr>
          <w:rFonts w:hAnsiTheme="minorHAnsi"/>
          <w:sz w:val="24"/>
          <w:szCs w:val="24"/>
          <w:lang w:val="en-US"/>
        </w:rPr>
        <w:t xml:space="preserve"> </w:t>
      </w:r>
      <w:r w:rsidR="00E05964" w:rsidRPr="0036513A">
        <w:rPr>
          <w:rFonts w:hAnsiTheme="minorHAnsi"/>
          <w:sz w:val="24"/>
          <w:szCs w:val="24"/>
          <w:lang w:val="en-US"/>
        </w:rPr>
        <w:t>consortium</w:t>
      </w:r>
      <w:r w:rsidR="00B172D5" w:rsidRPr="0036513A">
        <w:rPr>
          <w:rFonts w:hAnsiTheme="minorHAnsi"/>
          <w:sz w:val="24"/>
          <w:szCs w:val="24"/>
          <w:lang w:val="en-US"/>
        </w:rPr>
        <w:t xml:space="preserve">, which </w:t>
      </w:r>
      <w:r w:rsidR="00772470" w:rsidRPr="0036513A">
        <w:rPr>
          <w:rFonts w:hAnsiTheme="minorHAnsi"/>
          <w:sz w:val="24"/>
          <w:szCs w:val="24"/>
          <w:lang w:val="en-US"/>
        </w:rPr>
        <w:t>defin</w:t>
      </w:r>
      <w:r w:rsidR="00B172D5" w:rsidRPr="0036513A">
        <w:rPr>
          <w:rFonts w:hAnsiTheme="minorHAnsi"/>
          <w:sz w:val="24"/>
          <w:szCs w:val="24"/>
          <w:lang w:val="en-US"/>
        </w:rPr>
        <w:t>ed</w:t>
      </w:r>
      <w:r w:rsidR="0016010F" w:rsidRPr="0036513A">
        <w:rPr>
          <w:rFonts w:hAnsiTheme="minorHAnsi"/>
          <w:sz w:val="24"/>
          <w:szCs w:val="24"/>
          <w:lang w:val="en-US"/>
        </w:rPr>
        <w:t xml:space="preserve"> rules for </w:t>
      </w:r>
      <w:r w:rsidR="008E1E37" w:rsidRPr="0036513A">
        <w:rPr>
          <w:rFonts w:hAnsiTheme="minorHAnsi"/>
          <w:sz w:val="24"/>
          <w:szCs w:val="24"/>
          <w:lang w:val="en-US"/>
        </w:rPr>
        <w:t>summarizing</w:t>
      </w:r>
      <w:r w:rsidR="0016010F" w:rsidRPr="0036513A">
        <w:rPr>
          <w:rFonts w:hAnsiTheme="minorHAnsi"/>
          <w:sz w:val="24"/>
          <w:szCs w:val="24"/>
          <w:lang w:val="en-US"/>
        </w:rPr>
        <w:t xml:space="preserve"> </w:t>
      </w:r>
      <w:r w:rsidR="000161FD" w:rsidRPr="0036513A">
        <w:rPr>
          <w:rFonts w:hAnsiTheme="minorHAnsi"/>
          <w:sz w:val="24"/>
          <w:szCs w:val="24"/>
          <w:lang w:val="en-US"/>
        </w:rPr>
        <w:t>related toxicological</w:t>
      </w:r>
      <w:r w:rsidR="0016010F" w:rsidRPr="0036513A">
        <w:rPr>
          <w:rFonts w:hAnsiTheme="minorHAnsi"/>
          <w:sz w:val="24"/>
          <w:szCs w:val="24"/>
          <w:lang w:val="en-US"/>
        </w:rPr>
        <w:t xml:space="preserve"> findings </w:t>
      </w:r>
      <w:r w:rsidR="000161FD" w:rsidRPr="0036513A">
        <w:rPr>
          <w:rFonts w:hAnsiTheme="minorHAnsi"/>
          <w:sz w:val="24"/>
          <w:szCs w:val="24"/>
          <w:lang w:val="en-US"/>
        </w:rPr>
        <w:t>and identif</w:t>
      </w:r>
      <w:r w:rsidR="00B172D5" w:rsidRPr="0036513A">
        <w:rPr>
          <w:rFonts w:hAnsiTheme="minorHAnsi"/>
          <w:sz w:val="24"/>
          <w:szCs w:val="24"/>
          <w:lang w:val="en-US"/>
        </w:rPr>
        <w:t>ied</w:t>
      </w:r>
      <w:r w:rsidR="009100D0" w:rsidRPr="0036513A">
        <w:rPr>
          <w:rFonts w:hAnsiTheme="minorHAnsi"/>
          <w:sz w:val="24"/>
          <w:szCs w:val="24"/>
          <w:lang w:val="en-US"/>
        </w:rPr>
        <w:t xml:space="preserve"> </w:t>
      </w:r>
      <w:r w:rsidR="000161FD" w:rsidRPr="0036513A">
        <w:rPr>
          <w:rFonts w:hAnsiTheme="minorHAnsi"/>
          <w:sz w:val="24"/>
          <w:szCs w:val="24"/>
          <w:lang w:val="en-US"/>
        </w:rPr>
        <w:t>underlying relationships between chemical structures and organ toxicities</w:t>
      </w:r>
      <w:r w:rsidR="009100D0" w:rsidRPr="0036513A">
        <w:rPr>
          <w:rFonts w:hAnsiTheme="minorHAnsi"/>
          <w:sz w:val="24"/>
          <w:szCs w:val="24"/>
          <w:lang w:val="en-US"/>
        </w:rPr>
        <w:t xml:space="preserve"> </w:t>
      </w:r>
      <w:r w:rsidR="0016010F" w:rsidRPr="0036513A">
        <w:rPr>
          <w:rFonts w:hAnsiTheme="minorHAnsi"/>
          <w:sz w:val="24"/>
          <w:szCs w:val="24"/>
          <w:lang w:val="en-US"/>
        </w:rPr>
        <w:t xml:space="preserve">(e.g. </w:t>
      </w:r>
      <w:r w:rsidR="000161FD" w:rsidRPr="0036513A">
        <w:rPr>
          <w:rFonts w:hAnsiTheme="minorHAnsi"/>
          <w:sz w:val="24"/>
          <w:szCs w:val="24"/>
          <w:lang w:val="en-US"/>
        </w:rPr>
        <w:t xml:space="preserve">causes of </w:t>
      </w:r>
      <w:proofErr w:type="spellStart"/>
      <w:r w:rsidR="000161FD" w:rsidRPr="0036513A">
        <w:rPr>
          <w:rFonts w:hAnsiTheme="minorHAnsi"/>
          <w:sz w:val="24"/>
          <w:szCs w:val="24"/>
          <w:lang w:val="en-US"/>
        </w:rPr>
        <w:t>bilirubinemia</w:t>
      </w:r>
      <w:proofErr w:type="spellEnd"/>
      <w:r w:rsidR="0016010F" w:rsidRPr="0036513A">
        <w:rPr>
          <w:rFonts w:hAnsiTheme="minorHAnsi"/>
          <w:sz w:val="24"/>
          <w:szCs w:val="24"/>
          <w:lang w:val="en-US"/>
        </w:rPr>
        <w:t>)</w:t>
      </w:r>
      <w:r w:rsidR="001A6BED" w:rsidRPr="0036513A">
        <w:rPr>
          <w:rFonts w:hAnsiTheme="minorHAnsi"/>
          <w:sz w:val="24"/>
          <w:szCs w:val="24"/>
          <w:lang w:val="en-US"/>
        </w:rPr>
        <w:t>.</w:t>
      </w:r>
    </w:p>
    <w:p w14:paraId="130CB84D" w14:textId="08597766" w:rsidR="004B3B25" w:rsidRPr="0036513A" w:rsidRDefault="004B3B25" w:rsidP="004B3B25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The 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development of a high number of models by </w:t>
      </w:r>
      <w:r w:rsidR="000E305C" w:rsidRPr="0036513A">
        <w:rPr>
          <w:rFonts w:hAnsiTheme="minorHAnsi"/>
          <w:sz w:val="24"/>
          <w:szCs w:val="24"/>
          <w:lang w:val="en-US"/>
        </w:rPr>
        <w:t>diverse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 </w:t>
      </w:r>
      <w:r w:rsidR="000E305C" w:rsidRPr="0036513A">
        <w:rPr>
          <w:rFonts w:hAnsiTheme="minorHAnsi"/>
          <w:sz w:val="24"/>
          <w:szCs w:val="24"/>
          <w:lang w:val="en-US"/>
        </w:rPr>
        <w:t>organizations</w:t>
      </w:r>
      <w:r w:rsidR="004E3A9E" w:rsidRPr="0036513A">
        <w:rPr>
          <w:rFonts w:hAnsiTheme="minorHAnsi"/>
          <w:sz w:val="24"/>
          <w:szCs w:val="24"/>
          <w:lang w:val="en-US"/>
        </w:rPr>
        <w:t>, their integration in</w:t>
      </w:r>
      <w:r w:rsidR="000E305C" w:rsidRPr="0036513A">
        <w:rPr>
          <w:rFonts w:hAnsiTheme="minorHAnsi"/>
          <w:sz w:val="24"/>
          <w:szCs w:val="24"/>
          <w:lang w:val="en-US"/>
        </w:rPr>
        <w:t>to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 a single system (</w:t>
      </w:r>
      <w:proofErr w:type="spellStart"/>
      <w:r w:rsidR="004E3A9E"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r w:rsidR="004E3A9E" w:rsidRPr="0036513A">
        <w:rPr>
          <w:rFonts w:hAnsiTheme="minorHAnsi"/>
          <w:sz w:val="24"/>
          <w:szCs w:val="24"/>
          <w:lang w:val="en-US"/>
        </w:rPr>
        <w:t xml:space="preserve">) and their </w:t>
      </w:r>
      <w:r w:rsidR="00E05964" w:rsidRPr="0036513A">
        <w:rPr>
          <w:rFonts w:hAnsiTheme="minorHAnsi"/>
          <w:sz w:val="24"/>
          <w:szCs w:val="24"/>
          <w:lang w:val="en-US"/>
        </w:rPr>
        <w:t xml:space="preserve">adoption </w:t>
      </w:r>
      <w:r w:rsidR="000E305C" w:rsidRPr="0036513A">
        <w:rPr>
          <w:rFonts w:hAnsiTheme="minorHAnsi"/>
          <w:sz w:val="24"/>
          <w:szCs w:val="24"/>
          <w:lang w:val="en-US"/>
        </w:rPr>
        <w:t>by the pharmaceutical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 industry</w:t>
      </w:r>
      <w:r w:rsidR="000E305C" w:rsidRPr="0036513A">
        <w:rPr>
          <w:rFonts w:hAnsiTheme="minorHAnsi"/>
          <w:sz w:val="24"/>
          <w:szCs w:val="24"/>
          <w:lang w:val="en-US"/>
        </w:rPr>
        <w:t>,</w:t>
      </w:r>
      <w:r w:rsidR="00772470" w:rsidRPr="0036513A">
        <w:rPr>
          <w:rFonts w:hAnsiTheme="minorHAnsi"/>
          <w:sz w:val="24"/>
          <w:szCs w:val="24"/>
          <w:lang w:val="en-US"/>
        </w:rPr>
        <w:t xml:space="preserve"> was a</w:t>
      </w:r>
      <w:r w:rsidR="009100D0" w:rsidRPr="0036513A">
        <w:rPr>
          <w:rFonts w:hAnsiTheme="minorHAnsi"/>
          <w:sz w:val="24"/>
          <w:szCs w:val="24"/>
          <w:lang w:val="en-US"/>
        </w:rPr>
        <w:t>nother</w:t>
      </w:r>
      <w:r w:rsidR="00772470" w:rsidRPr="0036513A">
        <w:rPr>
          <w:rFonts w:hAnsiTheme="minorHAnsi"/>
          <w:sz w:val="24"/>
          <w:szCs w:val="24"/>
          <w:lang w:val="en-US"/>
        </w:rPr>
        <w:t xml:space="preserve"> challenge that</w:t>
      </w:r>
      <w:r w:rsidR="004E3A9E" w:rsidRPr="0036513A">
        <w:rPr>
          <w:rFonts w:hAnsiTheme="minorHAnsi"/>
          <w:sz w:val="24"/>
          <w:szCs w:val="24"/>
          <w:lang w:val="en-US"/>
        </w:rPr>
        <w:t xml:space="preserve"> required strict proced</w:t>
      </w:r>
      <w:r w:rsidR="000E305C" w:rsidRPr="0036513A">
        <w:rPr>
          <w:rFonts w:hAnsiTheme="minorHAnsi"/>
          <w:sz w:val="24"/>
          <w:szCs w:val="24"/>
          <w:lang w:val="en-US"/>
        </w:rPr>
        <w:t xml:space="preserve">ures and tools </w:t>
      </w:r>
      <w:r w:rsidR="00772470" w:rsidRPr="0036513A">
        <w:rPr>
          <w:rFonts w:hAnsiTheme="minorHAnsi"/>
          <w:sz w:val="24"/>
          <w:szCs w:val="24"/>
          <w:lang w:val="en-US"/>
        </w:rPr>
        <w:t>for enabling</w:t>
      </w:r>
      <w:r w:rsidR="000E305C" w:rsidRPr="0036513A">
        <w:rPr>
          <w:rFonts w:hAnsiTheme="minorHAnsi"/>
          <w:sz w:val="24"/>
          <w:szCs w:val="24"/>
          <w:lang w:val="en-US"/>
        </w:rPr>
        <w:t xml:space="preserve"> a </w:t>
      </w:r>
      <w:r w:rsidR="00C92951" w:rsidRPr="0036513A">
        <w:rPr>
          <w:rFonts w:hAnsiTheme="minorHAnsi"/>
          <w:sz w:val="24"/>
          <w:szCs w:val="24"/>
          <w:lang w:val="en-US"/>
        </w:rPr>
        <w:t>harmonized</w:t>
      </w:r>
      <w:r w:rsidR="000E305C" w:rsidRPr="0036513A">
        <w:rPr>
          <w:rFonts w:hAnsiTheme="minorHAnsi"/>
          <w:sz w:val="24"/>
          <w:szCs w:val="24"/>
          <w:lang w:val="en-US"/>
        </w:rPr>
        <w:t xml:space="preserve"> development, documentation, validation and implementation</w:t>
      </w:r>
      <w:r w:rsidR="001B005B" w:rsidRPr="0036513A">
        <w:rPr>
          <w:rFonts w:hAnsiTheme="minorHAnsi"/>
          <w:sz w:val="24"/>
          <w:szCs w:val="24"/>
          <w:lang w:val="en-US"/>
        </w:rPr>
        <w:t xml:space="preserve"> of the models</w:t>
      </w:r>
      <w:r w:rsidR="00D15E2E" w:rsidRPr="0036513A">
        <w:rPr>
          <w:rFonts w:hAnsiTheme="minorHAnsi"/>
          <w:sz w:val="24"/>
          <w:szCs w:val="24"/>
          <w:lang w:val="en-US"/>
        </w:rPr>
        <w:t>, as well as their versioning and maintenance</w:t>
      </w:r>
      <w:r w:rsidR="000E305C" w:rsidRPr="0036513A">
        <w:rPr>
          <w:rFonts w:hAnsiTheme="minorHAnsi"/>
          <w:sz w:val="24"/>
          <w:szCs w:val="24"/>
          <w:lang w:val="en-US"/>
        </w:rPr>
        <w:t xml:space="preserve">. </w:t>
      </w:r>
      <w:r w:rsidR="009100D0" w:rsidRPr="0036513A">
        <w:rPr>
          <w:rFonts w:hAnsiTheme="minorHAnsi"/>
          <w:sz w:val="24"/>
          <w:szCs w:val="24"/>
          <w:lang w:val="en-US"/>
        </w:rPr>
        <w:t>These tasks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 required the development of new tools</w:t>
      </w:r>
      <w:r w:rsidR="00B71149" w:rsidRPr="0036513A">
        <w:rPr>
          <w:rFonts w:hAnsiTheme="minorHAnsi"/>
          <w:sz w:val="24"/>
          <w:szCs w:val="24"/>
          <w:lang w:val="en-US"/>
        </w:rPr>
        <w:t xml:space="preserve"> including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="00ED5377" w:rsidRPr="0036513A">
        <w:rPr>
          <w:rFonts w:hAnsiTheme="minorHAnsi"/>
          <w:sz w:val="24"/>
          <w:szCs w:val="24"/>
          <w:lang w:val="en-US"/>
        </w:rPr>
        <w:t>eTOXlab</w:t>
      </w:r>
      <w:proofErr w:type="spellEnd"/>
      <w:r w:rsidR="00ED5377" w:rsidRPr="0036513A">
        <w:rPr>
          <w:rFonts w:hAnsiTheme="minorHAnsi"/>
          <w:sz w:val="24"/>
          <w:szCs w:val="24"/>
          <w:lang w:val="en-US"/>
        </w:rPr>
        <w:t xml:space="preserve">, a </w:t>
      </w:r>
      <w:r w:rsidR="00FF27F6" w:rsidRPr="0036513A">
        <w:rPr>
          <w:rFonts w:hAnsiTheme="minorHAnsi"/>
          <w:sz w:val="24"/>
          <w:szCs w:val="24"/>
          <w:lang w:val="en-US"/>
        </w:rPr>
        <w:t>flexible modeling framework</w:t>
      </w:r>
      <w:r w:rsidR="000E305C" w:rsidRPr="0036513A">
        <w:rPr>
          <w:rFonts w:hAnsiTheme="minorHAnsi"/>
          <w:sz w:val="24"/>
          <w:szCs w:val="24"/>
          <w:lang w:val="en-US"/>
        </w:rPr>
        <w:t xml:space="preserve">, </w:t>
      </w:r>
      <w:r w:rsidR="00ED5377" w:rsidRPr="0036513A">
        <w:rPr>
          <w:rFonts w:hAnsiTheme="minorHAnsi"/>
          <w:sz w:val="24"/>
          <w:szCs w:val="24"/>
          <w:lang w:val="en-US"/>
        </w:rPr>
        <w:t>ADAN</w:t>
      </w:r>
      <w:r w:rsidR="009100D0" w:rsidRPr="0036513A">
        <w:rPr>
          <w:rFonts w:hAnsiTheme="minorHAnsi"/>
          <w:sz w:val="24"/>
          <w:szCs w:val="24"/>
          <w:lang w:val="en-US"/>
        </w:rPr>
        <w:t xml:space="preserve"> (4)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, a </w:t>
      </w:r>
      <w:r w:rsidR="00FE7499" w:rsidRPr="0036513A">
        <w:rPr>
          <w:rFonts w:hAnsiTheme="minorHAnsi"/>
          <w:sz w:val="24"/>
          <w:szCs w:val="24"/>
          <w:lang w:val="en-US"/>
        </w:rPr>
        <w:t>method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 for</w:t>
      </w:r>
      <w:r w:rsidR="00D15E2E" w:rsidRPr="0036513A">
        <w:rPr>
          <w:rFonts w:hAnsiTheme="minorHAnsi"/>
          <w:sz w:val="24"/>
          <w:szCs w:val="24"/>
          <w:lang w:val="en-US"/>
        </w:rPr>
        <w:t xml:space="preserve"> the </w:t>
      </w:r>
      <w:r w:rsidR="001B005B" w:rsidRPr="0036513A">
        <w:rPr>
          <w:rFonts w:hAnsiTheme="minorHAnsi"/>
          <w:sz w:val="24"/>
          <w:szCs w:val="24"/>
          <w:lang w:val="en-US"/>
        </w:rPr>
        <w:t>assessment of the</w:t>
      </w:r>
      <w:r w:rsidR="00D15E2E" w:rsidRPr="0036513A">
        <w:rPr>
          <w:rFonts w:hAnsiTheme="minorHAnsi"/>
          <w:sz w:val="24"/>
          <w:szCs w:val="24"/>
          <w:lang w:val="en-US"/>
        </w:rPr>
        <w:t xml:space="preserve"> 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model </w:t>
      </w:r>
      <w:r w:rsidR="00D15E2E" w:rsidRPr="0036513A">
        <w:rPr>
          <w:rFonts w:hAnsiTheme="minorHAnsi"/>
          <w:sz w:val="24"/>
          <w:szCs w:val="24"/>
          <w:lang w:val="en-US"/>
        </w:rPr>
        <w:t>applicability domain</w:t>
      </w:r>
      <w:r w:rsidR="009100D0" w:rsidRPr="0036513A">
        <w:rPr>
          <w:rFonts w:hAnsiTheme="minorHAnsi"/>
          <w:sz w:val="24"/>
          <w:szCs w:val="24"/>
          <w:lang w:val="en-US"/>
        </w:rPr>
        <w:t>,</w:t>
      </w:r>
      <w:r w:rsidR="00D15E2E" w:rsidRPr="0036513A">
        <w:rPr>
          <w:rFonts w:hAnsiTheme="minorHAnsi"/>
          <w:sz w:val="24"/>
          <w:szCs w:val="24"/>
          <w:lang w:val="en-US"/>
        </w:rPr>
        <w:t xml:space="preserve"> </w:t>
      </w:r>
      <w:r w:rsidR="0016380B" w:rsidRPr="0036513A">
        <w:rPr>
          <w:rFonts w:hAnsiTheme="minorHAnsi"/>
          <w:sz w:val="24"/>
          <w:szCs w:val="24"/>
          <w:lang w:val="en-US"/>
        </w:rPr>
        <w:t>and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 specific </w:t>
      </w:r>
      <w:r w:rsidR="006A5FED" w:rsidRPr="0036513A">
        <w:rPr>
          <w:rFonts w:hAnsiTheme="minorHAnsi"/>
          <w:sz w:val="24"/>
          <w:szCs w:val="24"/>
          <w:lang w:val="en-US"/>
        </w:rPr>
        <w:t xml:space="preserve">protocols for </w:t>
      </w:r>
      <w:r w:rsidR="00ED5377" w:rsidRPr="0036513A">
        <w:rPr>
          <w:rFonts w:hAnsiTheme="minorHAnsi"/>
          <w:sz w:val="24"/>
          <w:szCs w:val="24"/>
          <w:lang w:val="en-US"/>
        </w:rPr>
        <w:t xml:space="preserve">model validation </w:t>
      </w:r>
      <w:r w:rsidR="006A5FED" w:rsidRPr="0036513A">
        <w:rPr>
          <w:rFonts w:hAnsiTheme="minorHAnsi"/>
          <w:sz w:val="24"/>
          <w:szCs w:val="24"/>
          <w:lang w:val="en-US"/>
        </w:rPr>
        <w:t>(5)</w:t>
      </w:r>
      <w:r w:rsidR="00D15E2E" w:rsidRPr="0036513A">
        <w:rPr>
          <w:rFonts w:hAnsiTheme="minorHAnsi"/>
          <w:sz w:val="24"/>
          <w:szCs w:val="24"/>
          <w:lang w:val="en-US"/>
        </w:rPr>
        <w:t xml:space="preserve">. </w:t>
      </w:r>
      <w:r w:rsidRPr="0036513A">
        <w:rPr>
          <w:rFonts w:hAnsiTheme="minorHAnsi"/>
          <w:sz w:val="24"/>
          <w:szCs w:val="24"/>
          <w:lang w:val="en-US"/>
        </w:rPr>
        <w:t>Mod</w:t>
      </w:r>
      <w:r w:rsidR="00150CEB" w:rsidRPr="0036513A">
        <w:rPr>
          <w:rFonts w:hAnsiTheme="minorHAnsi"/>
          <w:sz w:val="24"/>
          <w:szCs w:val="24"/>
          <w:lang w:val="en-US"/>
        </w:rPr>
        <w:t>els were extensively documented</w:t>
      </w:r>
      <w:r w:rsidR="00772470" w:rsidRPr="0036513A">
        <w:rPr>
          <w:rFonts w:hAnsiTheme="minorHAnsi"/>
          <w:sz w:val="24"/>
          <w:szCs w:val="24"/>
          <w:lang w:val="en-US"/>
        </w:rPr>
        <w:t xml:space="preserve"> </w:t>
      </w:r>
      <w:r w:rsidR="001E650C" w:rsidRPr="0036513A">
        <w:rPr>
          <w:rFonts w:hAnsiTheme="minorHAnsi"/>
          <w:sz w:val="24"/>
          <w:szCs w:val="24"/>
          <w:lang w:val="en-US"/>
        </w:rPr>
        <w:t xml:space="preserve">following OECD QSAR reporting recommendations </w:t>
      </w:r>
      <w:r w:rsidR="00B71149" w:rsidRPr="0036513A">
        <w:rPr>
          <w:rFonts w:hAnsiTheme="minorHAnsi"/>
          <w:sz w:val="24"/>
          <w:szCs w:val="24"/>
          <w:lang w:val="en-US"/>
        </w:rPr>
        <w:t xml:space="preserve">and stored in the </w:t>
      </w:r>
      <w:proofErr w:type="spellStart"/>
      <w:r w:rsidR="00B71149"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r w:rsidR="00B71149" w:rsidRPr="0036513A">
        <w:rPr>
          <w:rFonts w:hAnsiTheme="minorHAnsi"/>
          <w:sz w:val="24"/>
          <w:szCs w:val="24"/>
          <w:lang w:val="en-US"/>
        </w:rPr>
        <w:t xml:space="preserve"> Model Meta Database</w:t>
      </w:r>
      <w:r w:rsidR="00D238E9" w:rsidRPr="0036513A">
        <w:rPr>
          <w:rFonts w:hAnsiTheme="minorHAnsi"/>
          <w:sz w:val="24"/>
          <w:szCs w:val="24"/>
          <w:lang w:val="en-US"/>
        </w:rPr>
        <w:t>. E</w:t>
      </w:r>
      <w:r w:rsidR="00150CEB" w:rsidRPr="0036513A">
        <w:rPr>
          <w:rFonts w:hAnsiTheme="minorHAnsi"/>
          <w:sz w:val="24"/>
          <w:szCs w:val="24"/>
          <w:lang w:val="en-US"/>
        </w:rPr>
        <w:t>xecutive summaries</w:t>
      </w:r>
      <w:r w:rsidR="006F4666" w:rsidRPr="0036513A">
        <w:rPr>
          <w:rFonts w:hAnsiTheme="minorHAnsi"/>
          <w:sz w:val="24"/>
          <w:szCs w:val="24"/>
          <w:lang w:val="en-US"/>
        </w:rPr>
        <w:t xml:space="preserve"> are </w:t>
      </w:r>
      <w:r w:rsidRPr="0036513A">
        <w:rPr>
          <w:rFonts w:hAnsiTheme="minorHAnsi"/>
          <w:sz w:val="24"/>
          <w:szCs w:val="24"/>
          <w:lang w:val="en-US"/>
        </w:rPr>
        <w:t xml:space="preserve">accessible though the </w:t>
      </w:r>
      <w:proofErr w:type="spellStart"/>
      <w:r w:rsidR="00D15E2E"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r w:rsidR="00D15E2E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sz w:val="24"/>
          <w:szCs w:val="24"/>
          <w:lang w:val="en-US"/>
        </w:rPr>
        <w:t>GUI</w:t>
      </w:r>
      <w:r w:rsidR="00150CEB" w:rsidRPr="0036513A">
        <w:rPr>
          <w:rFonts w:hAnsiTheme="minorHAnsi"/>
          <w:sz w:val="24"/>
          <w:szCs w:val="24"/>
          <w:lang w:val="en-US"/>
        </w:rPr>
        <w:t xml:space="preserve"> </w:t>
      </w:r>
      <w:r w:rsidR="006F4666" w:rsidRPr="0036513A">
        <w:rPr>
          <w:rFonts w:hAnsiTheme="minorHAnsi"/>
          <w:sz w:val="24"/>
          <w:szCs w:val="24"/>
          <w:lang w:val="en-US"/>
        </w:rPr>
        <w:t>for facilitating the interpretation of the predictions on the fly</w:t>
      </w:r>
      <w:r w:rsidR="00D15E2E" w:rsidRPr="0036513A">
        <w:rPr>
          <w:rFonts w:hAnsiTheme="minorHAnsi"/>
          <w:sz w:val="24"/>
          <w:szCs w:val="24"/>
          <w:lang w:val="en-US"/>
        </w:rPr>
        <w:t>.</w:t>
      </w:r>
    </w:p>
    <w:p w14:paraId="03521B0C" w14:textId="4E6CD868" w:rsidR="00031B32" w:rsidRPr="0036513A" w:rsidRDefault="009A1ACB" w:rsidP="002B44A4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The </w:t>
      </w:r>
      <w:proofErr w:type="spellStart"/>
      <w:r w:rsidR="002A20EC"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2A20EC" w:rsidRPr="0036513A">
        <w:rPr>
          <w:rFonts w:hAnsiTheme="minorHAnsi"/>
          <w:sz w:val="24"/>
          <w:szCs w:val="24"/>
          <w:lang w:val="en-US"/>
        </w:rPr>
        <w:t xml:space="preserve"> IMI grant </w:t>
      </w:r>
      <w:r w:rsidRPr="0036513A">
        <w:rPr>
          <w:rFonts w:hAnsiTheme="minorHAnsi"/>
          <w:sz w:val="24"/>
          <w:szCs w:val="24"/>
          <w:lang w:val="en-US"/>
        </w:rPr>
        <w:t>finished on December 2016 and the project entered into its sustainability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 phase </w:t>
      </w:r>
      <w:r w:rsidR="005E734D" w:rsidRPr="0036513A">
        <w:rPr>
          <w:rFonts w:hAnsiTheme="minorHAnsi"/>
          <w:sz w:val="24"/>
          <w:szCs w:val="24"/>
          <w:lang w:val="en-US"/>
        </w:rPr>
        <w:t>with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 SME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 partner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s </w:t>
      </w:r>
      <w:r w:rsidRPr="0036513A">
        <w:rPr>
          <w:rFonts w:hAnsiTheme="minorHAnsi"/>
          <w:sz w:val="24"/>
          <w:szCs w:val="24"/>
          <w:lang w:val="en-US"/>
        </w:rPr>
        <w:t>lead</w:t>
      </w:r>
      <w:r w:rsidR="002A20EC" w:rsidRPr="0036513A">
        <w:rPr>
          <w:rFonts w:hAnsiTheme="minorHAnsi"/>
          <w:sz w:val="24"/>
          <w:szCs w:val="24"/>
          <w:lang w:val="en-US"/>
        </w:rPr>
        <w:t>ing</w:t>
      </w:r>
      <w:r w:rsidRPr="0036513A">
        <w:rPr>
          <w:rFonts w:hAnsiTheme="minorHAnsi"/>
          <w:sz w:val="24"/>
          <w:szCs w:val="24"/>
          <w:lang w:val="en-US"/>
        </w:rPr>
        <w:t xml:space="preserve"> the commercial exploitation of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eTOXsys</w:t>
      </w:r>
      <w:proofErr w:type="spellEnd"/>
      <w:r w:rsidR="000161FD" w:rsidRPr="0036513A">
        <w:rPr>
          <w:rFonts w:hAnsiTheme="minorHAnsi"/>
          <w:sz w:val="24"/>
          <w:szCs w:val="24"/>
          <w:lang w:val="en-US"/>
        </w:rPr>
        <w:t xml:space="preserve">. A </w:t>
      </w:r>
      <w:r w:rsidR="00D7276A" w:rsidRPr="0036513A">
        <w:rPr>
          <w:rFonts w:hAnsiTheme="minorHAnsi"/>
          <w:sz w:val="24"/>
          <w:szCs w:val="24"/>
          <w:lang w:val="en-US"/>
        </w:rPr>
        <w:t>U</w:t>
      </w:r>
      <w:r w:rsidR="000161FD" w:rsidRPr="0036513A">
        <w:rPr>
          <w:rFonts w:hAnsiTheme="minorHAnsi"/>
          <w:sz w:val="24"/>
          <w:szCs w:val="24"/>
          <w:lang w:val="en-US"/>
        </w:rPr>
        <w:t xml:space="preserve">ser </w:t>
      </w:r>
      <w:r w:rsidR="00D7276A" w:rsidRPr="0036513A">
        <w:rPr>
          <w:rFonts w:hAnsiTheme="minorHAnsi"/>
          <w:sz w:val="24"/>
          <w:szCs w:val="24"/>
          <w:lang w:val="en-US"/>
        </w:rPr>
        <w:t>B</w:t>
      </w:r>
      <w:r w:rsidR="000161FD" w:rsidRPr="0036513A">
        <w:rPr>
          <w:rFonts w:hAnsiTheme="minorHAnsi"/>
          <w:sz w:val="24"/>
          <w:szCs w:val="24"/>
          <w:lang w:val="en-US"/>
        </w:rPr>
        <w:t xml:space="preserve">oard </w:t>
      </w:r>
      <w:r w:rsidR="00D7276A" w:rsidRPr="0036513A">
        <w:rPr>
          <w:rFonts w:hAnsiTheme="minorHAnsi"/>
          <w:sz w:val="24"/>
          <w:szCs w:val="24"/>
          <w:lang w:val="en-US"/>
        </w:rPr>
        <w:t xml:space="preserve">with </w:t>
      </w:r>
      <w:r w:rsidR="00344FC1" w:rsidRPr="0036513A">
        <w:rPr>
          <w:rFonts w:hAnsiTheme="minorHAnsi"/>
          <w:sz w:val="24"/>
          <w:szCs w:val="24"/>
          <w:lang w:val="en-US"/>
        </w:rPr>
        <w:t>representatives</w:t>
      </w:r>
      <w:r w:rsidR="00D7276A" w:rsidRPr="0036513A">
        <w:rPr>
          <w:rFonts w:hAnsiTheme="minorHAnsi"/>
          <w:sz w:val="24"/>
          <w:szCs w:val="24"/>
          <w:lang w:val="en-US"/>
        </w:rPr>
        <w:t xml:space="preserve"> of the different partner </w:t>
      </w:r>
      <w:r w:rsidR="000161FD" w:rsidRPr="0036513A">
        <w:rPr>
          <w:rFonts w:hAnsiTheme="minorHAnsi"/>
          <w:sz w:val="24"/>
          <w:szCs w:val="24"/>
          <w:lang w:val="en-US"/>
        </w:rPr>
        <w:t xml:space="preserve">oversees the </w:t>
      </w:r>
      <w:r w:rsidR="00D7276A" w:rsidRPr="0036513A">
        <w:rPr>
          <w:rFonts w:hAnsiTheme="minorHAnsi"/>
          <w:sz w:val="24"/>
          <w:szCs w:val="24"/>
          <w:lang w:val="en-US"/>
        </w:rPr>
        <w:t xml:space="preserve">maintenance and </w:t>
      </w:r>
      <w:r w:rsidR="000161FD" w:rsidRPr="0036513A">
        <w:rPr>
          <w:rFonts w:hAnsiTheme="minorHAnsi"/>
          <w:sz w:val="24"/>
          <w:szCs w:val="24"/>
          <w:lang w:val="en-US"/>
        </w:rPr>
        <w:t>exploitation</w:t>
      </w:r>
      <w:r w:rsidR="00344FC1" w:rsidRPr="0036513A">
        <w:rPr>
          <w:rFonts w:hAnsiTheme="minorHAnsi"/>
          <w:sz w:val="24"/>
          <w:szCs w:val="24"/>
          <w:lang w:val="en-US"/>
        </w:rPr>
        <w:t xml:space="preserve"> processes</w:t>
      </w:r>
      <w:r w:rsidRPr="0036513A">
        <w:rPr>
          <w:rFonts w:hAnsiTheme="minorHAnsi"/>
          <w:sz w:val="24"/>
          <w:szCs w:val="24"/>
          <w:lang w:val="en-US"/>
        </w:rPr>
        <w:t xml:space="preserve">. Finally, </w:t>
      </w:r>
      <w:r w:rsidR="00D7276A" w:rsidRPr="0036513A">
        <w:rPr>
          <w:rFonts w:hAnsiTheme="minorHAnsi"/>
          <w:sz w:val="24"/>
          <w:szCs w:val="24"/>
          <w:lang w:val="en-US"/>
        </w:rPr>
        <w:t xml:space="preserve">it </w:t>
      </w:r>
      <w:r w:rsidR="00535AD6" w:rsidRPr="0036513A">
        <w:rPr>
          <w:rFonts w:hAnsiTheme="minorHAnsi"/>
          <w:sz w:val="24"/>
          <w:szCs w:val="24"/>
          <w:lang w:val="en-US"/>
        </w:rPr>
        <w:t>should</w:t>
      </w:r>
      <w:r w:rsidR="00D7276A" w:rsidRPr="0036513A">
        <w:rPr>
          <w:rFonts w:hAnsiTheme="minorHAnsi"/>
          <w:sz w:val="24"/>
          <w:szCs w:val="24"/>
          <w:lang w:val="en-US"/>
        </w:rPr>
        <w:t xml:space="preserve"> be stressed that </w:t>
      </w:r>
      <w:r w:rsidR="002A20EC" w:rsidRPr="0036513A">
        <w:rPr>
          <w:rFonts w:hAnsiTheme="minorHAnsi"/>
          <w:sz w:val="24"/>
          <w:szCs w:val="24"/>
          <w:lang w:val="en-US"/>
        </w:rPr>
        <w:t>recent</w:t>
      </w:r>
      <w:r w:rsidR="00031B32" w:rsidRPr="0036513A">
        <w:rPr>
          <w:rFonts w:hAnsiTheme="minorHAnsi"/>
          <w:sz w:val="24"/>
          <w:szCs w:val="24"/>
          <w:lang w:val="en-US"/>
        </w:rPr>
        <w:t>ly funded</w:t>
      </w:r>
      <w:r w:rsidRPr="0036513A">
        <w:rPr>
          <w:rFonts w:hAnsiTheme="minorHAnsi"/>
          <w:sz w:val="24"/>
          <w:szCs w:val="24"/>
          <w:lang w:val="en-US"/>
        </w:rPr>
        <w:t xml:space="preserve"> IMI projects are extending the </w:t>
      </w:r>
      <w:r w:rsidRPr="0036513A">
        <w:rPr>
          <w:rFonts w:hAnsiTheme="minorHAnsi"/>
          <w:i/>
          <w:sz w:val="24"/>
          <w:szCs w:val="24"/>
          <w:lang w:val="en-US"/>
        </w:rPr>
        <w:t>in silico</w:t>
      </w:r>
      <w:r w:rsidRPr="0036513A">
        <w:rPr>
          <w:rFonts w:hAnsiTheme="minorHAnsi"/>
          <w:sz w:val="24"/>
          <w:szCs w:val="24"/>
          <w:lang w:val="en-US"/>
        </w:rPr>
        <w:t xml:space="preserve"> toxicology </w:t>
      </w:r>
      <w:r w:rsidR="00C92951" w:rsidRPr="0036513A">
        <w:rPr>
          <w:rFonts w:hAnsiTheme="minorHAnsi"/>
          <w:sz w:val="24"/>
          <w:szCs w:val="24"/>
          <w:lang w:val="en-US"/>
        </w:rPr>
        <w:t>domain</w:t>
      </w:r>
      <w:r w:rsidR="00344FC1" w:rsidRPr="0036513A">
        <w:rPr>
          <w:rFonts w:hAnsiTheme="minorHAnsi"/>
          <w:sz w:val="24"/>
          <w:szCs w:val="24"/>
          <w:lang w:val="en-US"/>
        </w:rPr>
        <w:t xml:space="preserve"> </w:t>
      </w:r>
      <w:r w:rsidR="002A20EC" w:rsidRPr="0036513A">
        <w:rPr>
          <w:rFonts w:hAnsiTheme="minorHAnsi"/>
          <w:sz w:val="24"/>
          <w:szCs w:val="24"/>
          <w:lang w:val="en-US"/>
        </w:rPr>
        <w:t>furthered</w:t>
      </w:r>
      <w:r w:rsidRPr="0036513A">
        <w:rPr>
          <w:rFonts w:hAnsiTheme="minorHAnsi"/>
          <w:sz w:val="24"/>
          <w:szCs w:val="24"/>
          <w:lang w:val="en-US"/>
        </w:rPr>
        <w:t xml:space="preserve"> by 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="00031B32" w:rsidRPr="0036513A">
        <w:rPr>
          <w:rFonts w:hAnsiTheme="minorHAnsi"/>
          <w:sz w:val="24"/>
          <w:szCs w:val="24"/>
          <w:lang w:val="en-US"/>
        </w:rPr>
        <w:t xml:space="preserve"> project</w:t>
      </w:r>
      <w:r w:rsidRPr="0036513A">
        <w:rPr>
          <w:rFonts w:hAnsiTheme="minorHAnsi"/>
          <w:sz w:val="24"/>
          <w:szCs w:val="24"/>
          <w:lang w:val="en-US"/>
        </w:rPr>
        <w:t xml:space="preserve">. 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This is the case of </w:t>
      </w:r>
      <w:r w:rsidR="004F0284" w:rsidRPr="0036513A">
        <w:rPr>
          <w:rFonts w:hAnsiTheme="minorHAnsi"/>
          <w:sz w:val="24"/>
          <w:szCs w:val="24"/>
          <w:lang w:val="en-US"/>
        </w:rPr>
        <w:t xml:space="preserve">the </w:t>
      </w:r>
      <w:proofErr w:type="spellStart"/>
      <w:r w:rsidR="002A20EC" w:rsidRPr="0036513A">
        <w:rPr>
          <w:rFonts w:hAnsiTheme="minorHAnsi"/>
          <w:sz w:val="24"/>
          <w:szCs w:val="24"/>
          <w:lang w:val="en-US"/>
        </w:rPr>
        <w:t>TransQST</w:t>
      </w:r>
      <w:proofErr w:type="spellEnd"/>
      <w:r w:rsidR="002A20EC" w:rsidRPr="0036513A">
        <w:rPr>
          <w:rFonts w:hAnsiTheme="minorHAnsi"/>
          <w:sz w:val="24"/>
          <w:szCs w:val="24"/>
          <w:lang w:val="en-US"/>
        </w:rPr>
        <w:t xml:space="preserve"> </w:t>
      </w:r>
      <w:r w:rsidR="00D20E67" w:rsidRPr="0036513A">
        <w:rPr>
          <w:rFonts w:hAnsiTheme="minorHAnsi"/>
          <w:sz w:val="24"/>
          <w:szCs w:val="24"/>
          <w:lang w:val="en-US"/>
        </w:rPr>
        <w:t>and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="00031B32" w:rsidRPr="0036513A">
        <w:rPr>
          <w:rFonts w:hAnsiTheme="minorHAnsi"/>
          <w:sz w:val="24"/>
          <w:szCs w:val="24"/>
          <w:lang w:val="en-US"/>
        </w:rPr>
        <w:t>eTRANSAFE</w:t>
      </w:r>
      <w:proofErr w:type="spellEnd"/>
      <w:r w:rsidR="00031B32" w:rsidRPr="0036513A">
        <w:rPr>
          <w:rFonts w:hAnsiTheme="minorHAnsi"/>
          <w:sz w:val="24"/>
          <w:szCs w:val="24"/>
          <w:lang w:val="en-US"/>
        </w:rPr>
        <w:t xml:space="preserve"> projects</w:t>
      </w:r>
      <w:r w:rsidR="00AC73C7" w:rsidRPr="0036513A">
        <w:rPr>
          <w:rFonts w:hAnsiTheme="minorHAnsi"/>
          <w:sz w:val="24"/>
          <w:szCs w:val="24"/>
          <w:lang w:val="en-US"/>
        </w:rPr>
        <w:t xml:space="preserve">, which </w:t>
      </w:r>
      <w:r w:rsidR="004F0284" w:rsidRPr="0036513A">
        <w:rPr>
          <w:rFonts w:hAnsiTheme="minorHAnsi"/>
          <w:sz w:val="24"/>
          <w:szCs w:val="24"/>
          <w:lang w:val="en-US"/>
        </w:rPr>
        <w:t>show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 a clear </w:t>
      </w:r>
      <w:r w:rsidR="004F0284" w:rsidRPr="0036513A">
        <w:rPr>
          <w:rFonts w:hAnsiTheme="minorHAnsi"/>
          <w:sz w:val="24"/>
          <w:szCs w:val="24"/>
          <w:lang w:val="en-US"/>
        </w:rPr>
        <w:t xml:space="preserve">focus on </w:t>
      </w:r>
      <w:r w:rsidR="00031B32" w:rsidRPr="0036513A">
        <w:rPr>
          <w:rFonts w:hAnsiTheme="minorHAnsi"/>
          <w:sz w:val="24"/>
          <w:szCs w:val="24"/>
          <w:lang w:val="en-US"/>
        </w:rPr>
        <w:t>ani</w:t>
      </w:r>
      <w:r w:rsidR="004F0284" w:rsidRPr="0036513A">
        <w:rPr>
          <w:rFonts w:hAnsiTheme="minorHAnsi"/>
          <w:sz w:val="24"/>
          <w:szCs w:val="24"/>
          <w:lang w:val="en-US"/>
        </w:rPr>
        <w:t>mal to human translation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. </w:t>
      </w:r>
      <w:proofErr w:type="spellStart"/>
      <w:r w:rsidR="00031B32" w:rsidRPr="0036513A">
        <w:rPr>
          <w:rFonts w:hAnsiTheme="minorHAnsi"/>
          <w:sz w:val="24"/>
          <w:szCs w:val="24"/>
          <w:lang w:val="en-US"/>
        </w:rPr>
        <w:t>TransQST</w:t>
      </w:r>
      <w:proofErr w:type="spellEnd"/>
      <w:r w:rsidR="00031B32" w:rsidRPr="0036513A">
        <w:rPr>
          <w:rFonts w:hAnsiTheme="minorHAnsi"/>
          <w:sz w:val="24"/>
          <w:szCs w:val="24"/>
          <w:lang w:val="en-US"/>
        </w:rPr>
        <w:t xml:space="preserve"> </w:t>
      </w:r>
      <w:r w:rsidR="002A20EC" w:rsidRPr="0036513A">
        <w:rPr>
          <w:rFonts w:hAnsiTheme="minorHAnsi"/>
          <w:sz w:val="24"/>
          <w:szCs w:val="24"/>
          <w:lang w:val="en-US"/>
        </w:rPr>
        <w:t>is devoted to translational quan</w:t>
      </w:r>
      <w:r w:rsidR="00AC73C7" w:rsidRPr="0036513A">
        <w:rPr>
          <w:rFonts w:hAnsiTheme="minorHAnsi"/>
          <w:sz w:val="24"/>
          <w:szCs w:val="24"/>
          <w:lang w:val="en-US"/>
        </w:rPr>
        <w:t>titative systems toxicology, while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 the </w:t>
      </w:r>
      <w:proofErr w:type="spellStart"/>
      <w:r w:rsidR="00695788" w:rsidRPr="0036513A">
        <w:rPr>
          <w:rFonts w:hAnsiTheme="minorHAnsi"/>
          <w:sz w:val="24"/>
          <w:szCs w:val="24"/>
          <w:lang w:val="en-US"/>
        </w:rPr>
        <w:t>e</w:t>
      </w:r>
      <w:r w:rsidR="002A20EC" w:rsidRPr="0036513A">
        <w:rPr>
          <w:rFonts w:hAnsiTheme="minorHAnsi"/>
          <w:sz w:val="24"/>
          <w:szCs w:val="24"/>
          <w:lang w:val="en-US"/>
        </w:rPr>
        <w:t>TRANSAFE</w:t>
      </w:r>
      <w:proofErr w:type="spellEnd"/>
      <w:r w:rsidR="002A20EC" w:rsidRPr="0036513A">
        <w:rPr>
          <w:rFonts w:hAnsiTheme="minorHAnsi"/>
          <w:sz w:val="24"/>
          <w:szCs w:val="24"/>
          <w:lang w:val="en-US"/>
        </w:rPr>
        <w:t xml:space="preserve"> project</w:t>
      </w:r>
      <w:r w:rsidR="00695788" w:rsidRPr="0036513A">
        <w:rPr>
          <w:rFonts w:hAnsiTheme="minorHAnsi"/>
          <w:sz w:val="24"/>
          <w:szCs w:val="24"/>
          <w:lang w:val="en-US"/>
        </w:rPr>
        <w:t xml:space="preserve"> 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will </w:t>
      </w:r>
      <w:r w:rsidR="00C65FEB" w:rsidRPr="0036513A">
        <w:rPr>
          <w:rFonts w:hAnsiTheme="minorHAnsi"/>
          <w:sz w:val="24"/>
          <w:szCs w:val="24"/>
          <w:lang w:val="en-US"/>
        </w:rPr>
        <w:t xml:space="preserve">push forward guidelines for legacy data sharing, </w:t>
      </w:r>
      <w:r w:rsidR="00C92951" w:rsidRPr="0036513A">
        <w:rPr>
          <w:rFonts w:hAnsiTheme="minorHAnsi"/>
          <w:sz w:val="24"/>
          <w:szCs w:val="24"/>
          <w:lang w:val="en-US"/>
        </w:rPr>
        <w:t xml:space="preserve">and will 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jointly exploit </w:t>
      </w:r>
      <w:r w:rsidR="002A20EC" w:rsidRPr="0036513A">
        <w:rPr>
          <w:rFonts w:hAnsiTheme="minorHAnsi"/>
          <w:sz w:val="24"/>
          <w:szCs w:val="24"/>
          <w:lang w:val="en-US"/>
        </w:rPr>
        <w:t>preclinical data (</w:t>
      </w:r>
      <w:r w:rsidR="00D7276A" w:rsidRPr="0036513A">
        <w:rPr>
          <w:rFonts w:hAnsiTheme="minorHAnsi"/>
          <w:sz w:val="24"/>
          <w:szCs w:val="24"/>
          <w:lang w:val="en-US"/>
        </w:rPr>
        <w:t xml:space="preserve">mostly 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in </w:t>
      </w:r>
      <w:r w:rsidR="00695788" w:rsidRPr="0036513A">
        <w:rPr>
          <w:rFonts w:hAnsiTheme="minorHAnsi"/>
          <w:sz w:val="24"/>
          <w:szCs w:val="24"/>
          <w:lang w:val="en-US"/>
        </w:rPr>
        <w:t>CDISC</w:t>
      </w:r>
      <w:r w:rsidR="002A20EC" w:rsidRPr="0036513A">
        <w:rPr>
          <w:rFonts w:hAnsiTheme="minorHAnsi"/>
          <w:sz w:val="24"/>
          <w:szCs w:val="24"/>
          <w:lang w:val="en-US"/>
        </w:rPr>
        <w:t xml:space="preserve"> format) and clinical safety information</w:t>
      </w:r>
      <w:r w:rsidR="00031B32" w:rsidRPr="0036513A">
        <w:rPr>
          <w:rFonts w:hAnsiTheme="minorHAnsi"/>
          <w:sz w:val="24"/>
          <w:szCs w:val="24"/>
          <w:lang w:val="en-US"/>
        </w:rPr>
        <w:t xml:space="preserve"> for a</w:t>
      </w:r>
      <w:r w:rsidR="00C65FEB" w:rsidRPr="0036513A">
        <w:rPr>
          <w:rFonts w:hAnsiTheme="minorHAnsi"/>
          <w:sz w:val="24"/>
          <w:szCs w:val="24"/>
          <w:lang w:val="en-US"/>
        </w:rPr>
        <w:t xml:space="preserve"> </w:t>
      </w:r>
      <w:r w:rsidR="00031B32" w:rsidRPr="0036513A">
        <w:rPr>
          <w:rFonts w:hAnsiTheme="minorHAnsi"/>
          <w:sz w:val="24"/>
          <w:szCs w:val="24"/>
          <w:lang w:val="en-US"/>
        </w:rPr>
        <w:t>better prediction of potential human safety liabilities.</w:t>
      </w:r>
    </w:p>
    <w:p w14:paraId="46A16B6D" w14:textId="77777777" w:rsidR="00491135" w:rsidRPr="0036513A" w:rsidRDefault="00491135" w:rsidP="002B44A4">
      <w:pPr>
        <w:rPr>
          <w:rFonts w:hAnsiTheme="minorHAnsi"/>
          <w:b/>
          <w:sz w:val="24"/>
          <w:szCs w:val="24"/>
          <w:lang w:val="en-US"/>
        </w:rPr>
      </w:pPr>
    </w:p>
    <w:p w14:paraId="6864B2E8" w14:textId="5FF61CE6" w:rsidR="001B6FC6" w:rsidRPr="0036513A" w:rsidRDefault="00E35F7B" w:rsidP="002B44A4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References</w:t>
      </w:r>
    </w:p>
    <w:p w14:paraId="09CF9206" w14:textId="5C841B4B" w:rsidR="00CE4EAE" w:rsidRPr="0036513A" w:rsidRDefault="00CE4EAE" w:rsidP="00CE4EAE">
      <w:pPr>
        <w:pStyle w:val="Prrafodelista"/>
        <w:numPr>
          <w:ilvl w:val="0"/>
          <w:numId w:val="1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Obiol-Pardo</w:t>
      </w:r>
      <w:proofErr w:type="spellEnd"/>
      <w:r w:rsidR="005A4660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C.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A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Multiscale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simulation system for the prediction of drug-induced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cardiotoxicity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rFonts w:hAnsiTheme="minorHAnsi"/>
          <w:i/>
          <w:sz w:val="24"/>
          <w:szCs w:val="24"/>
          <w:lang w:val="en-US"/>
        </w:rPr>
        <w:t>Inf</w:t>
      </w:r>
      <w:proofErr w:type="spellEnd"/>
      <w:proofErr w:type="gramEnd"/>
      <w:r w:rsidRPr="0036513A">
        <w:rPr>
          <w:rFonts w:hAnsiTheme="minorHAnsi"/>
          <w:i/>
          <w:sz w:val="24"/>
          <w:szCs w:val="24"/>
          <w:lang w:val="en-US"/>
        </w:rPr>
        <w:t xml:space="preserve"> Model</w:t>
      </w:r>
      <w:r w:rsidR="00806FC0" w:rsidRPr="0036513A">
        <w:rPr>
          <w:rFonts w:hAnsiTheme="minorHAnsi"/>
          <w:i/>
          <w:sz w:val="24"/>
          <w:szCs w:val="24"/>
          <w:lang w:val="en-US"/>
        </w:rPr>
        <w:t>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51</w:t>
      </w:r>
      <w:r w:rsidRPr="0036513A">
        <w:rPr>
          <w:rFonts w:hAnsiTheme="minorHAnsi"/>
          <w:sz w:val="24"/>
          <w:szCs w:val="24"/>
          <w:lang w:val="en-US"/>
        </w:rPr>
        <w:t>, 483-492 (2011).</w:t>
      </w:r>
    </w:p>
    <w:p w14:paraId="1549A7CD" w14:textId="77777777" w:rsidR="00B61C96" w:rsidRPr="0036513A" w:rsidRDefault="005F79A0" w:rsidP="00B61C96">
      <w:pPr>
        <w:pStyle w:val="Prrafodelista"/>
        <w:numPr>
          <w:ilvl w:val="0"/>
          <w:numId w:val="1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Carbonell</w:t>
      </w:r>
      <w:proofErr w:type="spellEnd"/>
      <w:r w:rsidR="005A4660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P.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Hepatotoxicity prediction by systems biology modeling of disturbed metabolic pathways using gene expression data. ALTEX. </w:t>
      </w:r>
      <w:r w:rsidRPr="0036513A">
        <w:rPr>
          <w:rFonts w:hAnsiTheme="minorHAnsi"/>
          <w:b/>
          <w:sz w:val="24"/>
          <w:szCs w:val="24"/>
          <w:lang w:val="en-US"/>
        </w:rPr>
        <w:t>34</w:t>
      </w:r>
      <w:r w:rsidRPr="0036513A">
        <w:rPr>
          <w:rFonts w:hAnsiTheme="minorHAnsi"/>
          <w:sz w:val="24"/>
          <w:szCs w:val="24"/>
          <w:lang w:val="en-US"/>
        </w:rPr>
        <w:t>, 219-234 (2017).</w:t>
      </w:r>
    </w:p>
    <w:p w14:paraId="1F4451D5" w14:textId="4F34AD50" w:rsidR="00070A48" w:rsidRPr="0036513A" w:rsidRDefault="00070A48" w:rsidP="002C6C96">
      <w:pPr>
        <w:pStyle w:val="Prrafodelista"/>
        <w:numPr>
          <w:ilvl w:val="0"/>
          <w:numId w:val="1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Harvey</w:t>
      </w:r>
      <w:r w:rsidR="00C67B3B" w:rsidRPr="0036513A">
        <w:rPr>
          <w:rFonts w:hAnsiTheme="minorHAnsi"/>
          <w:sz w:val="24"/>
          <w:szCs w:val="24"/>
          <w:lang w:val="en-US"/>
        </w:rPr>
        <w:t xml:space="preserve">, J.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Management of organic impurities in small molecule medicinal products: Deriving safe limits for use in early development.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Regulat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Toxicol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Pharmacol</w:t>
      </w:r>
      <w:proofErr w:type="spellEnd"/>
      <w:r w:rsidR="00C67B3B" w:rsidRPr="0036513A">
        <w:rPr>
          <w:rFonts w:hAnsiTheme="minorHAnsi"/>
          <w:i/>
          <w:sz w:val="24"/>
          <w:szCs w:val="24"/>
          <w:lang w:val="en-US"/>
        </w:rPr>
        <w:t>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84</w:t>
      </w:r>
      <w:r w:rsidRPr="0036513A">
        <w:rPr>
          <w:rFonts w:hAnsiTheme="minorHAnsi"/>
          <w:sz w:val="24"/>
          <w:szCs w:val="24"/>
          <w:lang w:val="en-US"/>
        </w:rPr>
        <w:t>, 116-123 (2017).</w:t>
      </w:r>
    </w:p>
    <w:p w14:paraId="37E3D3DE" w14:textId="77777777" w:rsidR="006A5FED" w:rsidRPr="0036513A" w:rsidRDefault="006A5FED" w:rsidP="006A5FED">
      <w:pPr>
        <w:pStyle w:val="Prrafodelista"/>
        <w:numPr>
          <w:ilvl w:val="0"/>
          <w:numId w:val="1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Carrió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P.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Applicability Domain Analysis (ADAN): A Robust Method for Assessing the Reliability of Drug Property Predictions.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rFonts w:hAnsiTheme="minorHAnsi"/>
          <w:i/>
          <w:sz w:val="24"/>
          <w:szCs w:val="24"/>
          <w:lang w:val="en-US"/>
        </w:rPr>
        <w:t>Inf</w:t>
      </w:r>
      <w:proofErr w:type="spellEnd"/>
      <w:proofErr w:type="gramEnd"/>
      <w:r w:rsidRPr="0036513A">
        <w:rPr>
          <w:rFonts w:hAnsiTheme="minorHAnsi"/>
          <w:i/>
          <w:sz w:val="24"/>
          <w:szCs w:val="24"/>
          <w:lang w:val="en-US"/>
        </w:rPr>
        <w:t xml:space="preserve"> Model.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54</w:t>
      </w:r>
      <w:r w:rsidRPr="0036513A">
        <w:rPr>
          <w:rFonts w:hAnsiTheme="minorHAnsi"/>
          <w:sz w:val="24"/>
          <w:szCs w:val="24"/>
          <w:lang w:val="en-US"/>
        </w:rPr>
        <w:t>, 1500-1511 (2014).</w:t>
      </w:r>
    </w:p>
    <w:p w14:paraId="0893636C" w14:textId="59C2819B" w:rsidR="00E430CF" w:rsidRPr="0036513A" w:rsidRDefault="00E430CF" w:rsidP="00806FC0">
      <w:pPr>
        <w:pStyle w:val="Prrafodelista"/>
        <w:numPr>
          <w:ilvl w:val="0"/>
          <w:numId w:val="1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Hewitt</w:t>
      </w:r>
      <w:r w:rsidR="005A4660" w:rsidRPr="0036513A">
        <w:rPr>
          <w:rFonts w:hAnsiTheme="minorHAnsi"/>
          <w:sz w:val="24"/>
          <w:szCs w:val="24"/>
          <w:lang w:val="en-US"/>
        </w:rPr>
        <w:t>,</w:t>
      </w:r>
      <w:r w:rsidRPr="0036513A">
        <w:rPr>
          <w:rFonts w:hAnsiTheme="minorHAnsi"/>
          <w:sz w:val="24"/>
          <w:szCs w:val="24"/>
          <w:lang w:val="en-US"/>
        </w:rPr>
        <w:t xml:space="preserve"> M.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Ensuring Confidence in Predictions: A Scheme to Assess the Scientific Validity of In Silico Models. </w:t>
      </w:r>
      <w:proofErr w:type="spellStart"/>
      <w:r w:rsidRPr="0036513A">
        <w:rPr>
          <w:rFonts w:hAnsiTheme="minorHAnsi"/>
          <w:i/>
          <w:iCs/>
          <w:sz w:val="24"/>
          <w:szCs w:val="24"/>
          <w:lang w:val="en-US"/>
        </w:rPr>
        <w:t>Adv</w:t>
      </w:r>
      <w:proofErr w:type="spellEnd"/>
      <w:r w:rsidRPr="0036513A">
        <w:rPr>
          <w:rFonts w:hAnsiTheme="minorHAnsi"/>
          <w:i/>
          <w:iCs/>
          <w:sz w:val="24"/>
          <w:szCs w:val="24"/>
          <w:lang w:val="en-US"/>
        </w:rPr>
        <w:t xml:space="preserve"> Drug </w:t>
      </w:r>
      <w:proofErr w:type="spellStart"/>
      <w:r w:rsidRPr="0036513A">
        <w:rPr>
          <w:rFonts w:hAnsiTheme="minorHAnsi"/>
          <w:i/>
          <w:iCs/>
          <w:sz w:val="24"/>
          <w:szCs w:val="24"/>
          <w:lang w:val="en-US"/>
        </w:rPr>
        <w:t>Deliv</w:t>
      </w:r>
      <w:proofErr w:type="spellEnd"/>
      <w:r w:rsidRPr="0036513A">
        <w:rPr>
          <w:rFonts w:hAnsiTheme="minorHAnsi"/>
          <w:i/>
          <w:iCs/>
          <w:sz w:val="24"/>
          <w:szCs w:val="24"/>
          <w:lang w:val="en-US"/>
        </w:rPr>
        <w:t xml:space="preserve"> Rev. </w:t>
      </w:r>
      <w:r w:rsidRPr="0036513A">
        <w:rPr>
          <w:rFonts w:hAnsiTheme="minorHAnsi"/>
          <w:b/>
          <w:sz w:val="24"/>
          <w:szCs w:val="24"/>
          <w:lang w:val="en-US"/>
        </w:rPr>
        <w:t>86</w:t>
      </w:r>
      <w:r w:rsidRPr="0036513A">
        <w:rPr>
          <w:rFonts w:hAnsiTheme="minorHAnsi"/>
          <w:sz w:val="24"/>
          <w:szCs w:val="24"/>
          <w:lang w:val="en-US"/>
        </w:rPr>
        <w:t>, 101-111 (2015).</w:t>
      </w:r>
    </w:p>
    <w:p w14:paraId="3CF2CF95" w14:textId="4C18193C" w:rsidR="00B20CBF" w:rsidRPr="0036513A" w:rsidRDefault="002C6C96" w:rsidP="00C67B3B">
      <w:pPr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Additional</w:t>
      </w:r>
      <w:r w:rsidR="00B20CBF" w:rsidRPr="0036513A">
        <w:rPr>
          <w:rFonts w:hAnsiTheme="minorHAnsi"/>
          <w:sz w:val="24"/>
          <w:szCs w:val="24"/>
          <w:lang w:val="en-US"/>
        </w:rPr>
        <w:t xml:space="preserve"> references (S1) and web links (S2) provided as Supplementary Information</w:t>
      </w:r>
    </w:p>
    <w:p w14:paraId="22332696" w14:textId="77777777" w:rsidR="002C6C96" w:rsidRPr="0036513A" w:rsidRDefault="002C6C96" w:rsidP="002C6C96">
      <w:pPr>
        <w:rPr>
          <w:rFonts w:hAnsiTheme="minorHAnsi"/>
          <w:sz w:val="24"/>
          <w:szCs w:val="24"/>
          <w:lang w:val="en-US"/>
        </w:rPr>
      </w:pPr>
    </w:p>
    <w:p w14:paraId="1A2855CC" w14:textId="17834678" w:rsidR="002C6C96" w:rsidRPr="0036513A" w:rsidRDefault="002C6C96" w:rsidP="002C6C96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Competing interests statement</w:t>
      </w:r>
    </w:p>
    <w:p w14:paraId="087F1084" w14:textId="2BC9321F" w:rsidR="00B72F3B" w:rsidRPr="0036513A" w:rsidRDefault="002C6C96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Some of the authors are employed in the pharmaceutical industry or in SMEs, as indicated in their affiliations.</w:t>
      </w:r>
      <w:r w:rsidR="00B72F3B" w:rsidRPr="0036513A">
        <w:rPr>
          <w:rFonts w:hAnsiTheme="minorHAnsi"/>
          <w:b/>
          <w:sz w:val="24"/>
          <w:szCs w:val="24"/>
          <w:lang w:val="en-US"/>
        </w:rPr>
        <w:br w:type="page"/>
      </w:r>
    </w:p>
    <w:p w14:paraId="4B75526C" w14:textId="51D24C75" w:rsidR="000353B6" w:rsidRPr="0036513A" w:rsidRDefault="00B72F3B" w:rsidP="000353B6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Supplementary material</w:t>
      </w:r>
    </w:p>
    <w:p w14:paraId="6EE7E893" w14:textId="77777777" w:rsidR="00B72F3B" w:rsidRPr="0036513A" w:rsidRDefault="00B72F3B" w:rsidP="000353B6">
      <w:pPr>
        <w:rPr>
          <w:rFonts w:hAnsiTheme="minorHAnsi"/>
          <w:b/>
          <w:sz w:val="24"/>
          <w:szCs w:val="24"/>
          <w:lang w:val="en-US"/>
        </w:rPr>
      </w:pPr>
    </w:p>
    <w:p w14:paraId="21A04902" w14:textId="7A87F2B1" w:rsidR="000353B6" w:rsidRPr="0036513A" w:rsidRDefault="00B20CBF" w:rsidP="000353B6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S1. </w:t>
      </w:r>
      <w:r w:rsidR="00B61C96" w:rsidRPr="0036513A">
        <w:rPr>
          <w:rFonts w:hAnsiTheme="minorHAnsi"/>
          <w:b/>
          <w:sz w:val="24"/>
          <w:szCs w:val="24"/>
          <w:lang w:val="en-US"/>
        </w:rPr>
        <w:t>Extended list of</w:t>
      </w:r>
      <w:r w:rsidR="000353B6" w:rsidRPr="0036513A">
        <w:rPr>
          <w:rFonts w:hAnsiTheme="minorHAnsi"/>
          <w:b/>
          <w:sz w:val="24"/>
          <w:szCs w:val="24"/>
          <w:lang w:val="en-US"/>
        </w:rPr>
        <w:t xml:space="preserve"> bibliographic references:</w:t>
      </w:r>
    </w:p>
    <w:p w14:paraId="1018DEC2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Obiol-Pardo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C.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A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Multiscale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simulation system for the prediction of drug-induced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cardiotoxicity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rFonts w:hAnsiTheme="minorHAnsi"/>
          <w:i/>
          <w:sz w:val="24"/>
          <w:szCs w:val="24"/>
          <w:lang w:val="en-US"/>
        </w:rPr>
        <w:t>Inf</w:t>
      </w:r>
      <w:proofErr w:type="spellEnd"/>
      <w:proofErr w:type="gramEnd"/>
      <w:r w:rsidRPr="0036513A">
        <w:rPr>
          <w:rFonts w:hAnsiTheme="minorHAnsi"/>
          <w:i/>
          <w:sz w:val="24"/>
          <w:szCs w:val="24"/>
          <w:lang w:val="en-US"/>
        </w:rPr>
        <w:t xml:space="preserve"> Model.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51</w:t>
      </w:r>
      <w:r w:rsidRPr="0036513A">
        <w:rPr>
          <w:rFonts w:hAnsiTheme="minorHAnsi"/>
          <w:sz w:val="24"/>
          <w:szCs w:val="24"/>
          <w:lang w:val="en-US"/>
        </w:rPr>
        <w:t>, 483-492 (2011).</w:t>
      </w:r>
    </w:p>
    <w:p w14:paraId="4861CE83" w14:textId="5303E435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Briggs, K.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Inroads to predict in vivo toxicology-an introduction to 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Project. </w:t>
      </w:r>
      <w:proofErr w:type="spellStart"/>
      <w:r w:rsidRPr="0036513A">
        <w:rPr>
          <w:rFonts w:hAnsiTheme="minorHAnsi"/>
          <w:i/>
          <w:sz w:val="24"/>
          <w:szCs w:val="24"/>
          <w:u w:val="single"/>
          <w:lang w:val="en-US"/>
        </w:rPr>
        <w:t>Int</w:t>
      </w:r>
      <w:proofErr w:type="spellEnd"/>
      <w:r w:rsidRPr="0036513A">
        <w:rPr>
          <w:rFonts w:hAnsiTheme="minorHAnsi"/>
          <w:i/>
          <w:sz w:val="24"/>
          <w:szCs w:val="24"/>
          <w:u w:val="single"/>
          <w:lang w:val="en-US"/>
        </w:rPr>
        <w:t xml:space="preserve"> J </w:t>
      </w:r>
      <w:proofErr w:type="spellStart"/>
      <w:r w:rsidRPr="0036513A">
        <w:rPr>
          <w:rFonts w:hAnsiTheme="minorHAnsi"/>
          <w:i/>
          <w:sz w:val="24"/>
          <w:szCs w:val="24"/>
          <w:u w:val="single"/>
          <w:lang w:val="en-US"/>
        </w:rPr>
        <w:t>Mol</w:t>
      </w:r>
      <w:proofErr w:type="spellEnd"/>
      <w:r w:rsidRPr="0036513A">
        <w:rPr>
          <w:rFonts w:hAnsiTheme="minorHAnsi"/>
          <w:i/>
          <w:sz w:val="24"/>
          <w:szCs w:val="24"/>
          <w:u w:val="single"/>
          <w:lang w:val="en-US"/>
        </w:rPr>
        <w:t xml:space="preserve"> Sci.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13</w:t>
      </w:r>
      <w:r w:rsidRPr="0036513A">
        <w:rPr>
          <w:rFonts w:hAnsiTheme="minorHAnsi"/>
          <w:sz w:val="24"/>
          <w:szCs w:val="24"/>
          <w:lang w:val="en-US"/>
        </w:rPr>
        <w:t>, 3820-3846 (2012).</w:t>
      </w:r>
    </w:p>
    <w:p w14:paraId="5A67CB8B" w14:textId="414DCD75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Cases, M.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Library of Public Resources for in Silico Toxicity Prediction.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Mol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Inform.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32</w:t>
      </w:r>
      <w:r w:rsidRPr="0036513A">
        <w:rPr>
          <w:rFonts w:hAnsiTheme="minorHAnsi"/>
          <w:sz w:val="24"/>
          <w:szCs w:val="24"/>
          <w:lang w:val="en-US"/>
        </w:rPr>
        <w:t>, 24-35 (2013).</w:t>
      </w:r>
    </w:p>
    <w:p w14:paraId="5BF07EFD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Martí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-Solano, M. </w:t>
      </w:r>
      <w:r w:rsidRPr="0036513A">
        <w:rPr>
          <w:rFonts w:hAnsiTheme="minorHAnsi"/>
          <w:i/>
          <w:sz w:val="24"/>
          <w:szCs w:val="24"/>
          <w:lang w:val="en-US"/>
        </w:rPr>
        <w:t>et al</w:t>
      </w:r>
      <w:r w:rsidRPr="0036513A">
        <w:rPr>
          <w:rFonts w:hAnsiTheme="minorHAnsi"/>
          <w:sz w:val="24"/>
          <w:szCs w:val="24"/>
          <w:lang w:val="en-US"/>
        </w:rPr>
        <w:t xml:space="preserve">. Integrative knowledge management to enhance pharmaceutical R&amp;D.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Nat Rev Drug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Discov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>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13</w:t>
      </w:r>
      <w:r w:rsidRPr="0036513A">
        <w:rPr>
          <w:rFonts w:hAnsiTheme="minorHAnsi"/>
          <w:sz w:val="24"/>
          <w:szCs w:val="24"/>
          <w:lang w:val="en-US"/>
        </w:rPr>
        <w:t>, 239-240 (2014).</w:t>
      </w:r>
    </w:p>
    <w:p w14:paraId="2FAC7E34" w14:textId="49EC60CD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Cases, M.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data-sharing project to advance in silico drug-induced toxicity prediction.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Int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Mol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Sci.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15</w:t>
      </w:r>
      <w:r w:rsidRPr="0036513A">
        <w:rPr>
          <w:rFonts w:hAnsiTheme="minorHAnsi"/>
          <w:sz w:val="24"/>
          <w:szCs w:val="24"/>
          <w:lang w:val="en-US"/>
        </w:rPr>
        <w:t>, 21136-21154 (2014).</w:t>
      </w:r>
    </w:p>
    <w:p w14:paraId="1921C3F3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Carrió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P.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Applicability Domain Analysis (ADAN): A Robust Method for Assessing the Reliability of Drug Property Predictions.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rFonts w:hAnsiTheme="minorHAnsi"/>
          <w:i/>
          <w:sz w:val="24"/>
          <w:szCs w:val="24"/>
          <w:lang w:val="en-US"/>
        </w:rPr>
        <w:t>Inf</w:t>
      </w:r>
      <w:proofErr w:type="spellEnd"/>
      <w:proofErr w:type="gramEnd"/>
      <w:r w:rsidRPr="0036513A">
        <w:rPr>
          <w:rFonts w:hAnsiTheme="minorHAnsi"/>
          <w:i/>
          <w:sz w:val="24"/>
          <w:szCs w:val="24"/>
          <w:lang w:val="en-US"/>
        </w:rPr>
        <w:t xml:space="preserve"> Model.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54</w:t>
      </w:r>
      <w:r w:rsidRPr="0036513A">
        <w:rPr>
          <w:rFonts w:hAnsiTheme="minorHAnsi"/>
          <w:sz w:val="24"/>
          <w:szCs w:val="24"/>
          <w:lang w:val="en-US"/>
        </w:rPr>
        <w:t>, 1500-1511 (2014).</w:t>
      </w:r>
    </w:p>
    <w:p w14:paraId="3542F55F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Hewitt, M.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Ensuring Confidence in Predictions: A Scheme to Assess the Scientific Validity of In Silico Models. </w:t>
      </w:r>
      <w:proofErr w:type="spellStart"/>
      <w:r w:rsidRPr="0036513A">
        <w:rPr>
          <w:rFonts w:hAnsiTheme="minorHAnsi"/>
          <w:i/>
          <w:iCs/>
          <w:sz w:val="24"/>
          <w:szCs w:val="24"/>
          <w:lang w:val="en-US"/>
        </w:rPr>
        <w:t>Adv</w:t>
      </w:r>
      <w:proofErr w:type="spellEnd"/>
      <w:r w:rsidRPr="0036513A">
        <w:rPr>
          <w:rFonts w:hAnsiTheme="minorHAnsi"/>
          <w:i/>
          <w:iCs/>
          <w:sz w:val="24"/>
          <w:szCs w:val="24"/>
          <w:lang w:val="en-US"/>
        </w:rPr>
        <w:t xml:space="preserve"> Drug </w:t>
      </w:r>
      <w:proofErr w:type="spellStart"/>
      <w:r w:rsidRPr="0036513A">
        <w:rPr>
          <w:rFonts w:hAnsiTheme="minorHAnsi"/>
          <w:i/>
          <w:iCs/>
          <w:sz w:val="24"/>
          <w:szCs w:val="24"/>
          <w:lang w:val="en-US"/>
        </w:rPr>
        <w:t>Deliv</w:t>
      </w:r>
      <w:proofErr w:type="spellEnd"/>
      <w:r w:rsidRPr="0036513A">
        <w:rPr>
          <w:rFonts w:hAnsiTheme="minorHAnsi"/>
          <w:i/>
          <w:iCs/>
          <w:sz w:val="24"/>
          <w:szCs w:val="24"/>
          <w:lang w:val="en-US"/>
        </w:rPr>
        <w:t xml:space="preserve"> Rev. </w:t>
      </w:r>
      <w:r w:rsidRPr="0036513A">
        <w:rPr>
          <w:rFonts w:hAnsiTheme="minorHAnsi"/>
          <w:b/>
          <w:sz w:val="24"/>
          <w:szCs w:val="24"/>
          <w:lang w:val="en-US"/>
        </w:rPr>
        <w:t>86</w:t>
      </w:r>
      <w:r w:rsidRPr="0036513A">
        <w:rPr>
          <w:rFonts w:hAnsiTheme="minorHAnsi"/>
          <w:sz w:val="24"/>
          <w:szCs w:val="24"/>
          <w:lang w:val="en-US"/>
        </w:rPr>
        <w:t>, 101-111 (2015).</w:t>
      </w:r>
    </w:p>
    <w:p w14:paraId="103D7E10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Carrió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P.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eTOXlab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an open source modeling framework for implementing predictive models in production environments.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Cheminform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>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7</w:t>
      </w:r>
      <w:r w:rsidRPr="0036513A">
        <w:rPr>
          <w:rFonts w:hAnsiTheme="minorHAnsi"/>
          <w:sz w:val="24"/>
          <w:szCs w:val="24"/>
          <w:lang w:val="en-US"/>
        </w:rPr>
        <w:t>, 8 (2015).</w:t>
      </w:r>
    </w:p>
    <w:p w14:paraId="2219E882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Sanz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F.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Integrative Modeling Strategies for Predicting Drug Toxicities at the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Project.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Mol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Inform.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34</w:t>
      </w:r>
      <w:r w:rsidRPr="0036513A">
        <w:rPr>
          <w:rFonts w:hAnsiTheme="minorHAnsi"/>
          <w:sz w:val="24"/>
          <w:szCs w:val="24"/>
          <w:lang w:val="en-US"/>
        </w:rPr>
        <w:t>, 477-484 (2015).</w:t>
      </w:r>
    </w:p>
    <w:p w14:paraId="49768D09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Garcia-Serna, R.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Large-Scale Predictive Drug Safety: From Structural Alerts to Biological Mechanisms.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Res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Toxicol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>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28</w:t>
      </w:r>
      <w:r w:rsidRPr="0036513A">
        <w:rPr>
          <w:rFonts w:hAnsiTheme="minorHAnsi"/>
          <w:sz w:val="24"/>
          <w:szCs w:val="24"/>
          <w:lang w:val="en-US"/>
        </w:rPr>
        <w:t>, 1875-1887 (2015).</w:t>
      </w:r>
    </w:p>
    <w:p w14:paraId="034B8E7C" w14:textId="55DEA4AF" w:rsidR="0013498E" w:rsidRPr="0036513A" w:rsidRDefault="0013498E" w:rsidP="0013498E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Yang, C.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New publicly available chemical query language, CSRML, to support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chemotype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representations for application to data mining and modeling.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J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rFonts w:hAnsiTheme="minorHAnsi"/>
          <w:i/>
          <w:sz w:val="24"/>
          <w:szCs w:val="24"/>
          <w:lang w:val="en-US"/>
        </w:rPr>
        <w:t>Inf</w:t>
      </w:r>
      <w:proofErr w:type="spellEnd"/>
      <w:proofErr w:type="gramEnd"/>
      <w:r w:rsidRPr="0036513A">
        <w:rPr>
          <w:rFonts w:hAnsiTheme="minorHAnsi"/>
          <w:i/>
          <w:sz w:val="24"/>
          <w:szCs w:val="24"/>
          <w:lang w:val="en-US"/>
        </w:rPr>
        <w:t xml:space="preserve"> Model. </w:t>
      </w:r>
      <w:r w:rsidRPr="0036513A">
        <w:rPr>
          <w:rFonts w:hAnsiTheme="minorHAnsi"/>
          <w:b/>
          <w:sz w:val="24"/>
          <w:szCs w:val="24"/>
          <w:lang w:val="en-US"/>
        </w:rPr>
        <w:t>55</w:t>
      </w:r>
      <w:r w:rsidRPr="0036513A">
        <w:rPr>
          <w:rFonts w:hAnsiTheme="minorHAnsi"/>
          <w:sz w:val="24"/>
          <w:szCs w:val="24"/>
          <w:lang w:val="en-US"/>
        </w:rPr>
        <w:t>, 510-528 (2015).</w:t>
      </w:r>
    </w:p>
    <w:p w14:paraId="0707727A" w14:textId="4A9B9BBD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Remez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N.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The In Vitro Pharmacological Profile of Drugs as a Proxy Indicator of Potential In Vivo Organ Toxicities.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Chem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Res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Toxicol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. </w:t>
      </w:r>
      <w:r w:rsidRPr="0036513A">
        <w:rPr>
          <w:rFonts w:hAnsiTheme="minorHAnsi"/>
          <w:b/>
          <w:sz w:val="24"/>
          <w:szCs w:val="24"/>
          <w:lang w:val="en-US"/>
        </w:rPr>
        <w:t>29</w:t>
      </w:r>
      <w:r w:rsidRPr="0036513A">
        <w:rPr>
          <w:rFonts w:hAnsiTheme="minorHAnsi"/>
          <w:sz w:val="24"/>
          <w:szCs w:val="24"/>
          <w:lang w:val="en-US"/>
        </w:rPr>
        <w:t>, 637-648 (2016).</w:t>
      </w:r>
    </w:p>
    <w:p w14:paraId="008BDA2C" w14:textId="69669FEE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Carrió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P.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Toward a unifying strategy for the structure-based prediction of toxicological endpoints.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Arch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Toxicol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>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90</w:t>
      </w:r>
      <w:r w:rsidRPr="0036513A">
        <w:rPr>
          <w:rFonts w:hAnsiTheme="minorHAnsi"/>
          <w:sz w:val="24"/>
          <w:szCs w:val="24"/>
          <w:lang w:val="en-US"/>
        </w:rPr>
        <w:t>, 2445-24 (2016).</w:t>
      </w:r>
    </w:p>
    <w:p w14:paraId="6CDF3B37" w14:textId="04308D71" w:rsidR="00851D31" w:rsidRPr="0036513A" w:rsidRDefault="00851D31" w:rsidP="00851D31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Li, T.S.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A crowdsourcing workflow for extracting chemical-induced disease relations from free text. </w:t>
      </w:r>
      <w:r w:rsidRPr="0036513A">
        <w:rPr>
          <w:rFonts w:hAnsiTheme="minorHAnsi"/>
          <w:i/>
          <w:sz w:val="24"/>
          <w:szCs w:val="24"/>
          <w:lang w:val="en-US"/>
        </w:rPr>
        <w:t>Database (Oxford).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rFonts w:hAnsiTheme="minorHAnsi"/>
          <w:sz w:val="24"/>
          <w:szCs w:val="24"/>
          <w:lang w:val="en-US"/>
        </w:rPr>
        <w:t>pii</w:t>
      </w:r>
      <w:proofErr w:type="spellEnd"/>
      <w:proofErr w:type="gramEnd"/>
      <w:r w:rsidRPr="0036513A">
        <w:rPr>
          <w:rFonts w:hAnsiTheme="minorHAnsi"/>
          <w:sz w:val="24"/>
          <w:szCs w:val="24"/>
          <w:lang w:val="en-US"/>
        </w:rPr>
        <w:t>: baw051 (2016).</w:t>
      </w:r>
    </w:p>
    <w:p w14:paraId="1020A54A" w14:textId="730A4AA9" w:rsidR="00851D31" w:rsidRPr="0036513A" w:rsidRDefault="00485096" w:rsidP="00851D31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 xml:space="preserve">Bravo, À.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gramStart"/>
      <w:r w:rsidRPr="0036513A">
        <w:rPr>
          <w:rFonts w:hAnsiTheme="minorHAnsi"/>
          <w:sz w:val="24"/>
          <w:szCs w:val="24"/>
          <w:lang w:val="en-US"/>
        </w:rPr>
        <w:t>Combining</w:t>
      </w:r>
      <w:proofErr w:type="gramEnd"/>
      <w:r w:rsidRPr="0036513A">
        <w:rPr>
          <w:rFonts w:hAnsiTheme="minorHAnsi"/>
          <w:sz w:val="24"/>
          <w:szCs w:val="24"/>
          <w:lang w:val="en-US"/>
        </w:rPr>
        <w:t xml:space="preserve"> machine learning, crowdsourcing and expert knowledge to detect chemical-induced diseases in text. </w:t>
      </w:r>
      <w:r w:rsidRPr="0036513A">
        <w:rPr>
          <w:rFonts w:hAnsiTheme="minorHAnsi"/>
          <w:i/>
          <w:sz w:val="24"/>
          <w:szCs w:val="24"/>
          <w:lang w:val="en-US"/>
        </w:rPr>
        <w:t>Database (Oxford).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Pr="0036513A">
        <w:rPr>
          <w:sz w:val="24"/>
          <w:szCs w:val="24"/>
          <w:lang w:val="en-US"/>
        </w:rPr>
        <w:t>pii</w:t>
      </w:r>
      <w:proofErr w:type="spellEnd"/>
      <w:proofErr w:type="gramEnd"/>
      <w:r w:rsidRPr="0036513A">
        <w:rPr>
          <w:sz w:val="24"/>
          <w:szCs w:val="24"/>
          <w:lang w:val="en-US"/>
        </w:rPr>
        <w:t>: baw094 (2016)</w:t>
      </w:r>
      <w:r w:rsidRPr="0036513A">
        <w:rPr>
          <w:rFonts w:hAnsiTheme="minorHAnsi"/>
          <w:sz w:val="24"/>
          <w:szCs w:val="24"/>
          <w:lang w:val="en-US"/>
        </w:rPr>
        <w:t>.</w:t>
      </w:r>
    </w:p>
    <w:p w14:paraId="1E5B20E2" w14:textId="568A055D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Ravagli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C.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OntoBrowser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: a collaborative tool for curation of ontologies by subject matter experts. </w:t>
      </w:r>
      <w:r w:rsidRPr="0036513A">
        <w:rPr>
          <w:rFonts w:hAnsiTheme="minorHAnsi"/>
          <w:i/>
          <w:sz w:val="24"/>
          <w:szCs w:val="24"/>
          <w:lang w:val="en-US"/>
        </w:rPr>
        <w:t>Bioinformatics.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b/>
          <w:sz w:val="24"/>
          <w:szCs w:val="24"/>
          <w:lang w:val="en-US"/>
        </w:rPr>
        <w:t>33</w:t>
      </w:r>
      <w:r w:rsidRPr="0036513A">
        <w:rPr>
          <w:rFonts w:hAnsiTheme="minorHAnsi"/>
          <w:sz w:val="24"/>
          <w:szCs w:val="24"/>
          <w:lang w:val="en-US"/>
        </w:rPr>
        <w:t>, 148–149 (2017).</w:t>
      </w:r>
    </w:p>
    <w:p w14:paraId="25267AF1" w14:textId="77777777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Carbonell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P. </w:t>
      </w:r>
      <w:r w:rsidRPr="0036513A">
        <w:rPr>
          <w:rFonts w:hAnsiTheme="minorHAnsi"/>
          <w:i/>
          <w:sz w:val="24"/>
          <w:szCs w:val="24"/>
          <w:lang w:val="en-US"/>
        </w:rPr>
        <w:t>et al.</w:t>
      </w:r>
      <w:r w:rsidRPr="0036513A">
        <w:rPr>
          <w:rFonts w:hAnsiTheme="minorHAnsi"/>
          <w:sz w:val="24"/>
          <w:szCs w:val="24"/>
          <w:lang w:val="en-US"/>
        </w:rPr>
        <w:t xml:space="preserve"> Hepatotoxicity prediction by systems biology modeling of disturbed metabolic pathways using gene expression data. ALTEX. </w:t>
      </w:r>
      <w:r w:rsidRPr="0036513A">
        <w:rPr>
          <w:rFonts w:hAnsiTheme="minorHAnsi"/>
          <w:b/>
          <w:sz w:val="24"/>
          <w:szCs w:val="24"/>
          <w:lang w:val="en-US"/>
        </w:rPr>
        <w:t>34</w:t>
      </w:r>
      <w:r w:rsidRPr="0036513A">
        <w:rPr>
          <w:rFonts w:hAnsiTheme="minorHAnsi"/>
          <w:sz w:val="24"/>
          <w:szCs w:val="24"/>
          <w:lang w:val="en-US"/>
        </w:rPr>
        <w:t>, 219-234 (2017).</w:t>
      </w:r>
    </w:p>
    <w:p w14:paraId="323719AA" w14:textId="68EBB4D5" w:rsidR="00B61C96" w:rsidRPr="0036513A" w:rsidRDefault="00B61C96" w:rsidP="00B61C96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sz w:val="24"/>
          <w:szCs w:val="24"/>
          <w:lang w:val="en-US"/>
        </w:rPr>
        <w:t>Cañada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, A. </w:t>
      </w:r>
      <w:r w:rsidRPr="0036513A">
        <w:rPr>
          <w:rFonts w:hAnsiTheme="minorHAnsi"/>
          <w:i/>
          <w:sz w:val="24"/>
          <w:szCs w:val="24"/>
          <w:lang w:val="en-US"/>
        </w:rPr>
        <w:t>et al</w:t>
      </w:r>
      <w:r w:rsidRPr="0036513A">
        <w:rPr>
          <w:rFonts w:hAnsiTheme="minorHAnsi"/>
          <w:sz w:val="24"/>
          <w:szCs w:val="24"/>
          <w:lang w:val="en-US"/>
        </w:rPr>
        <w:t xml:space="preserve">. 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LimTox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: a web tool for applied text mining of adverse event and toxicity associations of compounds, drugs and genes. </w:t>
      </w:r>
      <w:r w:rsidRPr="0036513A">
        <w:rPr>
          <w:rFonts w:hAnsiTheme="minorHAnsi"/>
          <w:i/>
          <w:sz w:val="24"/>
          <w:szCs w:val="24"/>
          <w:lang w:val="en-US"/>
        </w:rPr>
        <w:t>Nucleic Acids Res</w:t>
      </w:r>
      <w:r w:rsidRPr="0036513A">
        <w:rPr>
          <w:rFonts w:hAnsiTheme="minorHAnsi"/>
          <w:sz w:val="24"/>
          <w:szCs w:val="24"/>
          <w:lang w:val="en-US"/>
        </w:rPr>
        <w:t>. 2017 May 22. [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Epub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ahead of print]</w:t>
      </w:r>
    </w:p>
    <w:p w14:paraId="6D610FB9" w14:textId="769ED585" w:rsidR="00CA6843" w:rsidRPr="0036513A" w:rsidRDefault="00CA6843" w:rsidP="00CA6843">
      <w:pPr>
        <w:pStyle w:val="Prrafodelista"/>
        <w:numPr>
          <w:ilvl w:val="0"/>
          <w:numId w:val="2"/>
        </w:numPr>
        <w:ind w:left="426" w:hanging="426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sz w:val="24"/>
          <w:szCs w:val="24"/>
          <w:lang w:val="en-US"/>
        </w:rPr>
        <w:t>Briggs KA. Is preclinical data sharing the new norm?</w:t>
      </w:r>
      <w:r w:rsidR="00B61C96" w:rsidRPr="0036513A">
        <w:rPr>
          <w:rFonts w:hAnsiTheme="minorHAnsi"/>
          <w:sz w:val="24"/>
          <w:szCs w:val="24"/>
          <w:lang w:val="en-US"/>
        </w:rPr>
        <w:t xml:space="preserve"> </w:t>
      </w:r>
      <w:r w:rsidRPr="0036513A">
        <w:rPr>
          <w:rFonts w:hAnsiTheme="minorHAnsi"/>
          <w:i/>
          <w:sz w:val="24"/>
          <w:szCs w:val="24"/>
          <w:lang w:val="en-US"/>
        </w:rPr>
        <w:t xml:space="preserve">Drug </w:t>
      </w:r>
      <w:proofErr w:type="spellStart"/>
      <w:r w:rsidRPr="0036513A">
        <w:rPr>
          <w:rFonts w:hAnsiTheme="minorHAnsi"/>
          <w:i/>
          <w:sz w:val="24"/>
          <w:szCs w:val="24"/>
          <w:lang w:val="en-US"/>
        </w:rPr>
        <w:t>Discov</w:t>
      </w:r>
      <w:proofErr w:type="spellEnd"/>
      <w:r w:rsidRPr="0036513A">
        <w:rPr>
          <w:rFonts w:hAnsiTheme="minorHAnsi"/>
          <w:i/>
          <w:sz w:val="24"/>
          <w:szCs w:val="24"/>
          <w:lang w:val="en-US"/>
        </w:rPr>
        <w:t xml:space="preserve"> Today. </w:t>
      </w:r>
      <w:r w:rsidRPr="0036513A">
        <w:rPr>
          <w:rFonts w:hAnsiTheme="minorHAnsi"/>
          <w:sz w:val="24"/>
          <w:szCs w:val="24"/>
          <w:lang w:val="en-US"/>
        </w:rPr>
        <w:t>2016 May 10. [</w:t>
      </w:r>
      <w:proofErr w:type="spellStart"/>
      <w:r w:rsidRPr="0036513A">
        <w:rPr>
          <w:rFonts w:hAnsiTheme="minorHAnsi"/>
          <w:sz w:val="24"/>
          <w:szCs w:val="24"/>
          <w:lang w:val="en-US"/>
        </w:rPr>
        <w:t>Epub</w:t>
      </w:r>
      <w:proofErr w:type="spellEnd"/>
      <w:r w:rsidRPr="0036513A">
        <w:rPr>
          <w:rFonts w:hAnsiTheme="minorHAnsi"/>
          <w:sz w:val="24"/>
          <w:szCs w:val="24"/>
          <w:lang w:val="en-US"/>
        </w:rPr>
        <w:t xml:space="preserve"> ahead of print]</w:t>
      </w:r>
    </w:p>
    <w:p w14:paraId="5F639A5F" w14:textId="2CD4FD0A" w:rsidR="00B72F3B" w:rsidRPr="0036513A" w:rsidRDefault="00B72F3B">
      <w:pPr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br w:type="page"/>
      </w:r>
      <w:bookmarkStart w:id="1" w:name="_GoBack"/>
      <w:bookmarkEnd w:id="1"/>
    </w:p>
    <w:p w14:paraId="074FF665" w14:textId="21AC2735" w:rsidR="00B72F3B" w:rsidRPr="0036513A" w:rsidRDefault="00B72F3B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S2. </w:t>
      </w:r>
      <w:proofErr w:type="spellStart"/>
      <w:proofErr w:type="gramStart"/>
      <w:r w:rsidRPr="0036513A">
        <w:rPr>
          <w:rFonts w:hAnsiTheme="minorHAnsi"/>
          <w:b/>
          <w:sz w:val="24"/>
          <w:szCs w:val="24"/>
          <w:lang w:val="en-US"/>
        </w:rPr>
        <w:t>eTOX</w:t>
      </w:r>
      <w:proofErr w:type="spellEnd"/>
      <w:proofErr w:type="gramEnd"/>
      <w:r w:rsidRPr="0036513A">
        <w:rPr>
          <w:rFonts w:hAnsiTheme="minorHAnsi"/>
          <w:b/>
          <w:sz w:val="24"/>
          <w:szCs w:val="24"/>
          <w:lang w:val="en-US"/>
        </w:rPr>
        <w:t>-related web sites</w:t>
      </w:r>
    </w:p>
    <w:p w14:paraId="6468DDAA" w14:textId="77777777" w:rsidR="00B72F3B" w:rsidRPr="0036513A" w:rsidRDefault="00B72F3B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09010D38" w14:textId="77777777" w:rsidR="00651D38" w:rsidRPr="0036513A" w:rsidRDefault="00651D38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07DD015B" w14:textId="50E418E5" w:rsidR="00076F7D" w:rsidRPr="0036513A" w:rsidRDefault="00076F7D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SDISC:  </w:t>
      </w:r>
      <w:hyperlink r:id="rId9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https://www.cdisc.org/standards</w:t>
        </w:r>
      </w:hyperlink>
    </w:p>
    <w:p w14:paraId="4489C751" w14:textId="77777777" w:rsidR="00076F7D" w:rsidRPr="0036513A" w:rsidRDefault="00076F7D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6998BA1B" w14:textId="7FB11A77" w:rsidR="00651D38" w:rsidRPr="0036513A" w:rsidRDefault="00651D38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ChEMBL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 xml:space="preserve">: </w:t>
      </w:r>
      <w:r w:rsidR="000A2F53" w:rsidRPr="0036513A">
        <w:rPr>
          <w:rFonts w:hAnsiTheme="minorHAnsi"/>
          <w:b/>
          <w:sz w:val="24"/>
          <w:szCs w:val="24"/>
          <w:lang w:val="en-US"/>
        </w:rPr>
        <w:t xml:space="preserve"> </w:t>
      </w:r>
      <w:hyperlink r:id="rId10" w:history="1">
        <w:r w:rsidR="000A2F53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https://www.ebi.ac.uk/chembl/</w:t>
        </w:r>
      </w:hyperlink>
    </w:p>
    <w:p w14:paraId="0826E2D8" w14:textId="77777777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56D94066" w14:textId="3DEBFFAA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Collector: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11" w:history="1">
        <w:r w:rsidR="005971A5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http://phi.upf.edu/collector/</w:t>
        </w:r>
      </w:hyperlink>
    </w:p>
    <w:p w14:paraId="4851390C" w14:textId="77777777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6F0657E6" w14:textId="56B4FFB9" w:rsidR="000A2F53" w:rsidRPr="0036513A" w:rsidRDefault="000A2F53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DrugBank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>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12" w:history="1">
        <w:r w:rsidR="002E35CF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https://www.drugbank.ca/</w:t>
        </w:r>
      </w:hyperlink>
    </w:p>
    <w:p w14:paraId="68344B68" w14:textId="77777777" w:rsidR="00651D38" w:rsidRPr="0036513A" w:rsidRDefault="00651D38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7AA9138E" w14:textId="23289DA3" w:rsidR="00651D38" w:rsidRPr="0036513A" w:rsidRDefault="00651D38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proofErr w:type="gramStart"/>
      <w:r w:rsidRPr="0036513A">
        <w:rPr>
          <w:rFonts w:hAnsiTheme="minorHAnsi"/>
          <w:b/>
          <w:sz w:val="24"/>
          <w:szCs w:val="24"/>
          <w:lang w:val="en-US"/>
        </w:rPr>
        <w:t>eTOX</w:t>
      </w:r>
      <w:proofErr w:type="spellEnd"/>
      <w:proofErr w:type="gramEnd"/>
      <w:r w:rsidRPr="0036513A">
        <w:rPr>
          <w:rFonts w:hAnsiTheme="minorHAnsi"/>
          <w:b/>
          <w:sz w:val="24"/>
          <w:szCs w:val="24"/>
          <w:lang w:val="en-US"/>
        </w:rPr>
        <w:t xml:space="preserve">:  </w:t>
      </w:r>
      <w:hyperlink r:id="rId13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http://www.etoxproject.eu/</w:t>
        </w:r>
      </w:hyperlink>
    </w:p>
    <w:p w14:paraId="786EA408" w14:textId="77777777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4797AEAF" w14:textId="710CEBF4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proofErr w:type="gramStart"/>
      <w:r w:rsidRPr="0036513A">
        <w:rPr>
          <w:rFonts w:hAnsiTheme="minorHAnsi"/>
          <w:b/>
          <w:sz w:val="24"/>
          <w:szCs w:val="24"/>
          <w:lang w:val="en-US"/>
        </w:rPr>
        <w:t>eTOXlab</w:t>
      </w:r>
      <w:proofErr w:type="spellEnd"/>
      <w:proofErr w:type="gramEnd"/>
      <w:r w:rsidRPr="0036513A">
        <w:rPr>
          <w:rFonts w:hAnsiTheme="minorHAnsi"/>
          <w:b/>
          <w:sz w:val="24"/>
          <w:szCs w:val="24"/>
          <w:lang w:val="en-US"/>
        </w:rPr>
        <w:t>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14" w:history="1">
        <w:r w:rsidR="005971A5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http://phi.imim.es/envoy/</w:t>
        </w:r>
      </w:hyperlink>
    </w:p>
    <w:p w14:paraId="76DE46EF" w14:textId="77777777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48542E78" w14:textId="2CD92366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proofErr w:type="gramStart"/>
      <w:r w:rsidRPr="0036513A">
        <w:rPr>
          <w:rFonts w:hAnsiTheme="minorHAnsi"/>
          <w:b/>
          <w:sz w:val="24"/>
          <w:szCs w:val="24"/>
          <w:lang w:val="en-US"/>
        </w:rPr>
        <w:t>eTOXsys</w:t>
      </w:r>
      <w:proofErr w:type="spellEnd"/>
      <w:proofErr w:type="gramEnd"/>
      <w:r w:rsidRPr="0036513A">
        <w:rPr>
          <w:rFonts w:hAnsiTheme="minorHAnsi"/>
          <w:b/>
          <w:sz w:val="24"/>
          <w:szCs w:val="24"/>
          <w:lang w:val="en-US"/>
        </w:rPr>
        <w:t>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15" w:history="1">
        <w:r w:rsidR="005971A5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https://www.lhasalimited.org/products/etoxsys.htm</w:t>
        </w:r>
      </w:hyperlink>
      <w:r w:rsidR="005971A5" w:rsidRPr="0036513A">
        <w:rPr>
          <w:rFonts w:hAnsiTheme="minorHAnsi"/>
          <w:sz w:val="24"/>
          <w:szCs w:val="24"/>
          <w:lang w:val="en-US"/>
        </w:rPr>
        <w:t xml:space="preserve"> </w:t>
      </w:r>
    </w:p>
    <w:p w14:paraId="212FCAE9" w14:textId="418811BB" w:rsidR="004044B1" w:rsidRPr="0036513A" w:rsidRDefault="004044B1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1C1CF88B" w14:textId="3806630D" w:rsidR="004044B1" w:rsidRPr="0036513A" w:rsidRDefault="00D7797F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  <w:proofErr w:type="spellStart"/>
      <w:proofErr w:type="gramStart"/>
      <w:r w:rsidRPr="0036513A">
        <w:rPr>
          <w:rFonts w:hAnsiTheme="minorHAnsi"/>
          <w:b/>
          <w:sz w:val="24"/>
          <w:szCs w:val="24"/>
          <w:lang w:val="en-US"/>
        </w:rPr>
        <w:t>eTOXsys</w:t>
      </w:r>
      <w:proofErr w:type="spellEnd"/>
      <w:proofErr w:type="gramEnd"/>
      <w:r w:rsidRPr="0036513A">
        <w:rPr>
          <w:rFonts w:hAnsiTheme="minorHAnsi"/>
          <w:b/>
          <w:sz w:val="24"/>
          <w:szCs w:val="24"/>
          <w:lang w:val="en-US"/>
        </w:rPr>
        <w:t xml:space="preserve"> </w:t>
      </w:r>
      <w:r w:rsidR="001E650C" w:rsidRPr="0036513A">
        <w:rPr>
          <w:rFonts w:hAnsiTheme="minorHAnsi"/>
          <w:b/>
          <w:sz w:val="24"/>
          <w:szCs w:val="24"/>
          <w:lang w:val="en-US"/>
        </w:rPr>
        <w:t>D</w:t>
      </w:r>
      <w:r w:rsidRPr="0036513A">
        <w:rPr>
          <w:rFonts w:hAnsiTheme="minorHAnsi"/>
          <w:b/>
          <w:sz w:val="24"/>
          <w:szCs w:val="24"/>
          <w:lang w:val="en-US"/>
        </w:rPr>
        <w:t>ashboard</w:t>
      </w:r>
      <w:r w:rsidR="004044B1" w:rsidRPr="0036513A">
        <w:rPr>
          <w:rFonts w:hAnsiTheme="minorHAnsi"/>
          <w:b/>
          <w:sz w:val="24"/>
          <w:szCs w:val="24"/>
          <w:lang w:val="en-US"/>
        </w:rPr>
        <w:t>:</w:t>
      </w:r>
      <w:r w:rsidR="004044B1" w:rsidRPr="0036513A">
        <w:rPr>
          <w:rFonts w:hAnsiTheme="minorHAnsi"/>
          <w:sz w:val="24"/>
          <w:szCs w:val="24"/>
          <w:lang w:val="en-US"/>
        </w:rPr>
        <w:t xml:space="preserve"> </w:t>
      </w:r>
      <w:r w:rsidR="00E06F09" w:rsidRPr="0036513A">
        <w:rPr>
          <w:rFonts w:hAnsiTheme="minorHAnsi"/>
          <w:sz w:val="24"/>
          <w:szCs w:val="24"/>
          <w:lang w:val="en-US"/>
        </w:rPr>
        <w:t xml:space="preserve"> </w:t>
      </w:r>
      <w:hyperlink r:id="rId16" w:history="1">
        <w:r w:rsidR="001E650C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https://etoxsys.eu/etoxsys.v3-demo-bk/dashboard/</w:t>
        </w:r>
      </w:hyperlink>
    </w:p>
    <w:p w14:paraId="6AC87A0D" w14:textId="77777777" w:rsidR="00E65F17" w:rsidRPr="0036513A" w:rsidRDefault="00E65F17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</w:p>
    <w:p w14:paraId="27FF278E" w14:textId="0B53E0EF" w:rsidR="00E65F17" w:rsidRPr="0036513A" w:rsidRDefault="0080475D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proofErr w:type="gramStart"/>
      <w:r w:rsidRPr="00DB4BB4">
        <w:rPr>
          <w:rStyle w:val="Hipervnculo"/>
          <w:rFonts w:hAnsiTheme="minorHAnsi"/>
          <w:b/>
          <w:color w:val="000000" w:themeColor="text1"/>
          <w:sz w:val="24"/>
          <w:szCs w:val="24"/>
          <w:u w:val="none"/>
          <w:lang w:val="en-US"/>
        </w:rPr>
        <w:t>eTOX</w:t>
      </w:r>
      <w:proofErr w:type="spellEnd"/>
      <w:proofErr w:type="gramEnd"/>
      <w:r w:rsidRPr="00DB4BB4">
        <w:rPr>
          <w:rStyle w:val="Hipervnculo"/>
          <w:rFonts w:hAnsiTheme="minorHAnsi"/>
          <w:b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="00E65F17" w:rsidRPr="00DB4BB4">
        <w:rPr>
          <w:rStyle w:val="Hipervnculo"/>
          <w:rFonts w:hAnsiTheme="minorHAnsi"/>
          <w:b/>
          <w:color w:val="000000" w:themeColor="text1"/>
          <w:sz w:val="24"/>
          <w:szCs w:val="24"/>
          <w:u w:val="none"/>
          <w:lang w:val="en-US"/>
        </w:rPr>
        <w:t>Hackathon</w:t>
      </w:r>
      <w:proofErr w:type="spellEnd"/>
      <w:r w:rsidR="00E65F17" w:rsidRPr="00DB4BB4">
        <w:rPr>
          <w:rStyle w:val="Hipervnculo"/>
          <w:rFonts w:hAnsiTheme="minorHAnsi"/>
          <w:b/>
          <w:color w:val="000000" w:themeColor="text1"/>
          <w:sz w:val="24"/>
          <w:szCs w:val="24"/>
          <w:u w:val="none"/>
          <w:lang w:val="en-US"/>
        </w:rPr>
        <w:t>:</w:t>
      </w:r>
      <w:r w:rsidR="00E65F17" w:rsidRPr="0036513A">
        <w:rPr>
          <w:rStyle w:val="Hipervnculo"/>
          <w:rFonts w:hAnsiTheme="minorHAnsi"/>
          <w:sz w:val="24"/>
          <w:szCs w:val="24"/>
          <w:u w:val="none"/>
          <w:lang w:val="en-US"/>
        </w:rPr>
        <w:t xml:space="preserve"> </w:t>
      </w:r>
      <w:r w:rsidRPr="0036513A">
        <w:rPr>
          <w:rStyle w:val="Hipervnculo"/>
          <w:rFonts w:hAnsiTheme="minorHAnsi"/>
          <w:sz w:val="24"/>
          <w:szCs w:val="24"/>
          <w:u w:val="none"/>
          <w:lang w:val="en-US"/>
        </w:rPr>
        <w:t xml:space="preserve"> </w:t>
      </w:r>
      <w:hyperlink r:id="rId17" w:history="1">
        <w:r w:rsidRPr="0036513A">
          <w:rPr>
            <w:rStyle w:val="Hipervnculo"/>
            <w:rFonts w:hAnsiTheme="minorHAnsi"/>
            <w:u w:val="none"/>
            <w:lang w:val="en-US"/>
          </w:rPr>
          <w:t>https://www.youtube.com/watch?v=idvAw8frJqs&amp;feature=youtu.be</w:t>
        </w:r>
      </w:hyperlink>
      <w:r w:rsidRPr="0036513A">
        <w:rPr>
          <w:rStyle w:val="Hipervnculo"/>
          <w:rFonts w:hAnsiTheme="minorHAnsi"/>
          <w:sz w:val="24"/>
          <w:szCs w:val="24"/>
          <w:u w:val="none"/>
          <w:lang w:val="en-US"/>
        </w:rPr>
        <w:t xml:space="preserve"> </w:t>
      </w:r>
    </w:p>
    <w:p w14:paraId="6C8CEC85" w14:textId="77777777" w:rsidR="00651D38" w:rsidRPr="0036513A" w:rsidRDefault="00651D38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703D0DF1" w14:textId="7FB551E1" w:rsidR="00E06F09" w:rsidRPr="0036513A" w:rsidRDefault="00E06F09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Hpath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 xml:space="preserve">:  </w:t>
      </w:r>
      <w:hyperlink r:id="rId18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http://reni.item.fraunhofer.de/hpath/</w:t>
        </w:r>
      </w:hyperlink>
      <w:r w:rsidRPr="0036513A">
        <w:rPr>
          <w:rFonts w:hAnsiTheme="minorHAnsi"/>
          <w:sz w:val="24"/>
          <w:szCs w:val="24"/>
          <w:lang w:val="en-US"/>
        </w:rPr>
        <w:t xml:space="preserve"> </w:t>
      </w:r>
    </w:p>
    <w:p w14:paraId="714CB7E1" w14:textId="77777777" w:rsidR="00E06F09" w:rsidRPr="0036513A" w:rsidRDefault="00E06F09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21202D94" w14:textId="78E12D25" w:rsidR="00651D38" w:rsidRPr="0036513A" w:rsidRDefault="00651D38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IMI: </w:t>
      </w:r>
      <w:r w:rsidR="000A2F53" w:rsidRPr="0036513A">
        <w:rPr>
          <w:rFonts w:hAnsiTheme="minorHAnsi"/>
          <w:b/>
          <w:sz w:val="24"/>
          <w:szCs w:val="24"/>
          <w:lang w:val="en-US"/>
        </w:rPr>
        <w:t xml:space="preserve"> </w:t>
      </w:r>
      <w:hyperlink r:id="rId19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https://www.imi.europa.eu/</w:t>
        </w:r>
      </w:hyperlink>
    </w:p>
    <w:p w14:paraId="7AB19BF3" w14:textId="77777777" w:rsidR="00DB17B1" w:rsidRPr="0036513A" w:rsidRDefault="00DB17B1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0AB8ADF2" w14:textId="65D7AF18" w:rsidR="00DB17B1" w:rsidRPr="0036513A" w:rsidRDefault="00DB17B1" w:rsidP="002569D6">
      <w:pPr>
        <w:spacing w:after="0" w:line="240" w:lineRule="auto"/>
        <w:rPr>
          <w:rFonts w:hAnsiTheme="minorHAnsi"/>
          <w:color w:val="0563C1" w:themeColor="hyperlink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 xml:space="preserve">INHAND: </w:t>
      </w:r>
      <w:r w:rsidRPr="0036513A">
        <w:rPr>
          <w:rFonts w:hAnsiTheme="minorHAnsi"/>
          <w:sz w:val="24"/>
          <w:szCs w:val="24"/>
          <w:lang w:val="en-US"/>
        </w:rPr>
        <w:t xml:space="preserve"> </w:t>
      </w:r>
      <w:hyperlink r:id="rId20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https://www.toxpath.org/inhand.asp</w:t>
        </w:r>
      </w:hyperlink>
    </w:p>
    <w:p w14:paraId="312FEECB" w14:textId="77777777" w:rsidR="00651D38" w:rsidRPr="0036513A" w:rsidRDefault="00651D38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009091CF" w14:textId="4E705BD1" w:rsidR="00B72F3B" w:rsidRPr="0036513A" w:rsidRDefault="00B72F3B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Ontobrowser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>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21" w:history="1">
        <w:r w:rsidR="000A2F53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https://github.com/Novartis/ontobrowser</w:t>
        </w:r>
      </w:hyperlink>
    </w:p>
    <w:p w14:paraId="18BDE80B" w14:textId="77777777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</w:p>
    <w:p w14:paraId="487B9CAD" w14:textId="4545219A" w:rsidR="000A2F53" w:rsidRPr="0036513A" w:rsidRDefault="000A2F53" w:rsidP="002569D6">
      <w:pPr>
        <w:spacing w:after="0" w:line="240" w:lineRule="auto"/>
        <w:rPr>
          <w:rFonts w:hAnsiTheme="minorHAnsi"/>
          <w:sz w:val="24"/>
          <w:szCs w:val="24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Open PHACTS</w:t>
      </w:r>
      <w:proofErr w:type="gramStart"/>
      <w:r w:rsidRPr="0036513A">
        <w:rPr>
          <w:rFonts w:hAnsiTheme="minorHAnsi"/>
          <w:b/>
          <w:sz w:val="24"/>
          <w:szCs w:val="24"/>
          <w:lang w:val="en-US"/>
        </w:rPr>
        <w:t>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proofErr w:type="gramEnd"/>
      <w:hyperlink r:id="rId22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https://www.openphacts.org/</w:t>
        </w:r>
      </w:hyperlink>
    </w:p>
    <w:p w14:paraId="52EA0405" w14:textId="77777777" w:rsidR="000A2F53" w:rsidRPr="0036513A" w:rsidRDefault="000A2F53" w:rsidP="002569D6">
      <w:pPr>
        <w:spacing w:after="0" w:line="240" w:lineRule="auto"/>
        <w:rPr>
          <w:rFonts w:hAnsiTheme="minorHAnsi"/>
          <w:b/>
          <w:sz w:val="24"/>
          <w:szCs w:val="24"/>
          <w:lang w:val="en-US"/>
        </w:rPr>
      </w:pPr>
    </w:p>
    <w:p w14:paraId="7E21BBB0" w14:textId="05FF3699" w:rsidR="00EE179E" w:rsidRPr="0036513A" w:rsidRDefault="00FE7499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  <w:proofErr w:type="spellStart"/>
      <w:r w:rsidRPr="0036513A">
        <w:rPr>
          <w:rFonts w:hAnsiTheme="minorHAnsi"/>
          <w:b/>
          <w:sz w:val="24"/>
          <w:szCs w:val="24"/>
          <w:lang w:val="en-US"/>
        </w:rPr>
        <w:t>RepDose</w:t>
      </w:r>
      <w:proofErr w:type="spellEnd"/>
      <w:r w:rsidRPr="0036513A">
        <w:rPr>
          <w:rFonts w:hAnsiTheme="minorHAnsi"/>
          <w:b/>
          <w:sz w:val="24"/>
          <w:szCs w:val="24"/>
          <w:lang w:val="en-US"/>
        </w:rPr>
        <w:t>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23" w:history="1">
        <w:r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http://fraunhofer-repdose.de/</w:t>
        </w:r>
      </w:hyperlink>
    </w:p>
    <w:p w14:paraId="0263DB92" w14:textId="77777777" w:rsidR="00DB17B1" w:rsidRPr="0036513A" w:rsidRDefault="00DB17B1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</w:p>
    <w:p w14:paraId="4BEB0EE9" w14:textId="32C67A74" w:rsidR="00DB17B1" w:rsidRPr="0036513A" w:rsidRDefault="00DB17B1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  <w:r w:rsidRPr="0036513A">
        <w:rPr>
          <w:rFonts w:hAnsiTheme="minorHAnsi"/>
          <w:b/>
          <w:sz w:val="24"/>
          <w:szCs w:val="24"/>
          <w:lang w:val="en-US"/>
        </w:rPr>
        <w:t>SEND:</w:t>
      </w:r>
      <w:r w:rsidRPr="0036513A">
        <w:rPr>
          <w:rFonts w:hAnsiTheme="minorHAnsi"/>
          <w:sz w:val="24"/>
          <w:szCs w:val="24"/>
          <w:lang w:val="en-US"/>
        </w:rPr>
        <w:t xml:space="preserve">  </w:t>
      </w:r>
      <w:hyperlink r:id="rId24" w:history="1">
        <w:r w:rsidR="0013498E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https://www.cdisc.org/standards/foundational/send</w:t>
        </w:r>
      </w:hyperlink>
    </w:p>
    <w:p w14:paraId="3ED6B23E" w14:textId="77777777" w:rsidR="000A2F53" w:rsidRPr="0036513A" w:rsidRDefault="000A2F53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</w:p>
    <w:p w14:paraId="4D80D9D3" w14:textId="6527B1E9" w:rsidR="000A2F53" w:rsidRPr="0036513A" w:rsidRDefault="000A2F53" w:rsidP="002569D6">
      <w:pPr>
        <w:spacing w:after="0" w:line="240" w:lineRule="auto"/>
        <w:rPr>
          <w:rStyle w:val="Hipervnculo"/>
          <w:rFonts w:hAnsiTheme="minorHAnsi"/>
          <w:sz w:val="24"/>
          <w:szCs w:val="24"/>
          <w:u w:val="none"/>
          <w:lang w:val="en-US"/>
        </w:rPr>
      </w:pPr>
      <w:proofErr w:type="spellStart"/>
      <w:r w:rsidRPr="00DB4BB4">
        <w:rPr>
          <w:rStyle w:val="Hipervnculo"/>
          <w:rFonts w:hAnsiTheme="minorHAnsi"/>
          <w:b/>
          <w:color w:val="000000" w:themeColor="text1"/>
          <w:sz w:val="24"/>
          <w:szCs w:val="24"/>
          <w:u w:val="none"/>
          <w:lang w:val="en-US"/>
        </w:rPr>
        <w:t>TransQST</w:t>
      </w:r>
      <w:proofErr w:type="spellEnd"/>
      <w:r w:rsidRPr="00DB4BB4">
        <w:rPr>
          <w:rStyle w:val="Hipervnculo"/>
          <w:rFonts w:hAnsiTheme="minorHAnsi"/>
          <w:b/>
          <w:color w:val="000000" w:themeColor="text1"/>
          <w:sz w:val="24"/>
          <w:szCs w:val="24"/>
          <w:u w:val="none"/>
          <w:lang w:val="en-US"/>
        </w:rPr>
        <w:t>:</w:t>
      </w:r>
      <w:r w:rsidRPr="0036513A">
        <w:rPr>
          <w:rStyle w:val="Hipervnculo"/>
          <w:rFonts w:hAnsiTheme="minorHAnsi"/>
          <w:b/>
          <w:sz w:val="24"/>
          <w:szCs w:val="24"/>
          <w:u w:val="none"/>
          <w:lang w:val="en-US"/>
        </w:rPr>
        <w:t xml:space="preserve">  </w:t>
      </w:r>
      <w:hyperlink r:id="rId25" w:history="1">
        <w:r w:rsidR="002E35CF" w:rsidRPr="0036513A">
          <w:rPr>
            <w:rStyle w:val="Hipervnculo"/>
            <w:rFonts w:hAnsiTheme="minorHAnsi"/>
            <w:sz w:val="24"/>
            <w:szCs w:val="24"/>
            <w:u w:val="none"/>
            <w:lang w:val="en-US"/>
          </w:rPr>
          <w:t>http://transqst.org/</w:t>
        </w:r>
      </w:hyperlink>
    </w:p>
    <w:p w14:paraId="3B138880" w14:textId="77777777" w:rsidR="00E65F17" w:rsidRPr="0036513A" w:rsidRDefault="00E65F17" w:rsidP="002569D6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7A8B43B7" w14:textId="77777777" w:rsidR="00E65F17" w:rsidRPr="0036513A" w:rsidRDefault="00E65F17" w:rsidP="002569D6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p w14:paraId="4E42190A" w14:textId="0A738C49" w:rsidR="00F920DA" w:rsidRPr="0080475D" w:rsidRDefault="00F920DA" w:rsidP="002569D6">
      <w:pPr>
        <w:spacing w:after="0" w:line="240" w:lineRule="auto"/>
        <w:rPr>
          <w:rFonts w:hAnsiTheme="minorHAnsi" w:cstheme="minorHAnsi"/>
          <w:b/>
          <w:sz w:val="24"/>
          <w:szCs w:val="24"/>
          <w:lang w:val="en-US"/>
        </w:rPr>
      </w:pPr>
    </w:p>
    <w:sectPr w:rsidR="00F920DA" w:rsidRPr="0080475D" w:rsidSect="00C27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E33FE2F" w15:done="0"/>
  <w15:commentEx w15:paraId="084DC5C0" w15:done="0"/>
  <w15:commentEx w15:paraId="6917CE07" w15:paraIdParent="084DC5C0" w15:done="0"/>
  <w15:commentEx w15:paraId="7163CF2E" w15:done="0"/>
  <w15:commentEx w15:paraId="72FEEF29" w15:done="0"/>
  <w15:commentEx w15:paraId="3629ABEB" w15:paraIdParent="72FEEF29" w15:done="0"/>
  <w15:commentEx w15:paraId="40A8CBB4" w15:done="0"/>
  <w15:commentEx w15:paraId="3B7D7525" w15:done="0"/>
  <w15:commentEx w15:paraId="0EF1F882" w15:done="0"/>
  <w15:commentEx w15:paraId="12322B49" w15:paraIdParent="0EF1F882" w15:done="0"/>
  <w15:commentEx w15:paraId="5B50827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E33FE2F" w16cid:durableId="1D1DBC17"/>
  <w16cid:commentId w16cid:paraId="084DC5C0" w16cid:durableId="1D1DE57F"/>
  <w16cid:commentId w16cid:paraId="6917CE07" w16cid:durableId="1D20B68F"/>
  <w16cid:commentId w16cid:paraId="7163CF2E" w16cid:durableId="1D20BE3F"/>
  <w16cid:commentId w16cid:paraId="40A8CBB4" w16cid:durableId="1D20B583"/>
  <w16cid:commentId w16cid:paraId="3B7D7525" w16cid:durableId="1D1DD219"/>
  <w16cid:commentId w16cid:paraId="0EF1F882" w16cid:durableId="1D20B585"/>
  <w16cid:commentId w16cid:paraId="12322B49" w16cid:durableId="1D20C53F"/>
  <w16cid:commentId w16cid:paraId="5B508279" w16cid:durableId="1D20B58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67A8"/>
    <w:multiLevelType w:val="hybridMultilevel"/>
    <w:tmpl w:val="E250B6C8"/>
    <w:lvl w:ilvl="0" w:tplc="B20ADA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021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78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8E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4C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67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D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4F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22E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2FD3EB4"/>
    <w:multiLevelType w:val="hybridMultilevel"/>
    <w:tmpl w:val="A2F660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7ED4"/>
    <w:multiLevelType w:val="hybridMultilevel"/>
    <w:tmpl w:val="A448F9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eene, Nigel">
    <w15:presenceInfo w15:providerId="AD" w15:userId="S-1-5-21-746137067-2049760794-682003330-339979"/>
  </w15:person>
  <w15:person w15:author="Chihae Yang">
    <w15:presenceInfo w15:providerId="Windows Live" w15:userId="a0bd3b875655d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Review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wrvfrw2p5ffve0rf4v0eemtx9pza22tx5w&quot;&gt;Own refs&lt;record-ids&gt;&lt;item&gt;12&lt;/item&gt;&lt;/record-ids&gt;&lt;/item&gt;&lt;/Libraries&gt;"/>
  </w:docVars>
  <w:rsids>
    <w:rsidRoot w:val="007222B0"/>
    <w:rsid w:val="00007497"/>
    <w:rsid w:val="000161FD"/>
    <w:rsid w:val="00016B47"/>
    <w:rsid w:val="00026DEA"/>
    <w:rsid w:val="00031B32"/>
    <w:rsid w:val="00032126"/>
    <w:rsid w:val="00034374"/>
    <w:rsid w:val="000353B6"/>
    <w:rsid w:val="000368AB"/>
    <w:rsid w:val="00044AF9"/>
    <w:rsid w:val="0006188E"/>
    <w:rsid w:val="000655F7"/>
    <w:rsid w:val="00070A48"/>
    <w:rsid w:val="00074752"/>
    <w:rsid w:val="00076F7D"/>
    <w:rsid w:val="000778D5"/>
    <w:rsid w:val="00077F6F"/>
    <w:rsid w:val="00081835"/>
    <w:rsid w:val="00082414"/>
    <w:rsid w:val="00082C90"/>
    <w:rsid w:val="000923DD"/>
    <w:rsid w:val="00095AB5"/>
    <w:rsid w:val="000A2F53"/>
    <w:rsid w:val="000C0DE1"/>
    <w:rsid w:val="000C68CE"/>
    <w:rsid w:val="000D4B41"/>
    <w:rsid w:val="000E03CA"/>
    <w:rsid w:val="000E305C"/>
    <w:rsid w:val="000E4A39"/>
    <w:rsid w:val="00104651"/>
    <w:rsid w:val="00112A59"/>
    <w:rsid w:val="00112BE7"/>
    <w:rsid w:val="0013498E"/>
    <w:rsid w:val="00137CFE"/>
    <w:rsid w:val="001431ED"/>
    <w:rsid w:val="00150CEB"/>
    <w:rsid w:val="0016010F"/>
    <w:rsid w:val="0016380B"/>
    <w:rsid w:val="001648FF"/>
    <w:rsid w:val="001771F0"/>
    <w:rsid w:val="00181999"/>
    <w:rsid w:val="00182770"/>
    <w:rsid w:val="001946AE"/>
    <w:rsid w:val="0019606C"/>
    <w:rsid w:val="00196754"/>
    <w:rsid w:val="001A1292"/>
    <w:rsid w:val="001A6BED"/>
    <w:rsid w:val="001A7428"/>
    <w:rsid w:val="001B005B"/>
    <w:rsid w:val="001B6FC6"/>
    <w:rsid w:val="001B7707"/>
    <w:rsid w:val="001C40F2"/>
    <w:rsid w:val="001C4217"/>
    <w:rsid w:val="001E2D6E"/>
    <w:rsid w:val="001E650C"/>
    <w:rsid w:val="001F3F6F"/>
    <w:rsid w:val="00210887"/>
    <w:rsid w:val="002145E5"/>
    <w:rsid w:val="0021514B"/>
    <w:rsid w:val="00222C89"/>
    <w:rsid w:val="00227DC7"/>
    <w:rsid w:val="00231A5D"/>
    <w:rsid w:val="0023725E"/>
    <w:rsid w:val="0024625F"/>
    <w:rsid w:val="002569D6"/>
    <w:rsid w:val="002876F7"/>
    <w:rsid w:val="002972D7"/>
    <w:rsid w:val="00297D75"/>
    <w:rsid w:val="002A0CBC"/>
    <w:rsid w:val="002A20EC"/>
    <w:rsid w:val="002A5502"/>
    <w:rsid w:val="002B44A4"/>
    <w:rsid w:val="002B7E19"/>
    <w:rsid w:val="002C4C1C"/>
    <w:rsid w:val="002C6C96"/>
    <w:rsid w:val="002E35CF"/>
    <w:rsid w:val="002E5015"/>
    <w:rsid w:val="002E688F"/>
    <w:rsid w:val="002F3933"/>
    <w:rsid w:val="0030328E"/>
    <w:rsid w:val="00331430"/>
    <w:rsid w:val="00332D72"/>
    <w:rsid w:val="00343131"/>
    <w:rsid w:val="00343E13"/>
    <w:rsid w:val="00344FC1"/>
    <w:rsid w:val="00355E54"/>
    <w:rsid w:val="0036513A"/>
    <w:rsid w:val="00373AE1"/>
    <w:rsid w:val="003836F6"/>
    <w:rsid w:val="00384CB3"/>
    <w:rsid w:val="003A3414"/>
    <w:rsid w:val="003C6483"/>
    <w:rsid w:val="003E3048"/>
    <w:rsid w:val="003E4C64"/>
    <w:rsid w:val="003E7819"/>
    <w:rsid w:val="003F40BB"/>
    <w:rsid w:val="00400D82"/>
    <w:rsid w:val="004044B1"/>
    <w:rsid w:val="00413287"/>
    <w:rsid w:val="00417AB7"/>
    <w:rsid w:val="00425CF5"/>
    <w:rsid w:val="0043546F"/>
    <w:rsid w:val="00443020"/>
    <w:rsid w:val="00465397"/>
    <w:rsid w:val="00471385"/>
    <w:rsid w:val="00471D6A"/>
    <w:rsid w:val="004745DF"/>
    <w:rsid w:val="00485096"/>
    <w:rsid w:val="0049018C"/>
    <w:rsid w:val="00491135"/>
    <w:rsid w:val="00492A96"/>
    <w:rsid w:val="004A0B62"/>
    <w:rsid w:val="004B013D"/>
    <w:rsid w:val="004B3B25"/>
    <w:rsid w:val="004B620A"/>
    <w:rsid w:val="004C47ED"/>
    <w:rsid w:val="004C62A7"/>
    <w:rsid w:val="004D1C75"/>
    <w:rsid w:val="004E3A9E"/>
    <w:rsid w:val="004F0284"/>
    <w:rsid w:val="004F0C01"/>
    <w:rsid w:val="004F2BA9"/>
    <w:rsid w:val="00505307"/>
    <w:rsid w:val="00512EC8"/>
    <w:rsid w:val="00513C77"/>
    <w:rsid w:val="00524BEF"/>
    <w:rsid w:val="005345BC"/>
    <w:rsid w:val="00535AD6"/>
    <w:rsid w:val="00557970"/>
    <w:rsid w:val="00560876"/>
    <w:rsid w:val="005616E3"/>
    <w:rsid w:val="00562A53"/>
    <w:rsid w:val="00562EC6"/>
    <w:rsid w:val="00576873"/>
    <w:rsid w:val="0059224B"/>
    <w:rsid w:val="005971A5"/>
    <w:rsid w:val="005A4660"/>
    <w:rsid w:val="005A7947"/>
    <w:rsid w:val="005B452A"/>
    <w:rsid w:val="005B5CC2"/>
    <w:rsid w:val="005B7F21"/>
    <w:rsid w:val="005C027E"/>
    <w:rsid w:val="005D3B0A"/>
    <w:rsid w:val="005D7032"/>
    <w:rsid w:val="005E734D"/>
    <w:rsid w:val="005E7F33"/>
    <w:rsid w:val="005F79A0"/>
    <w:rsid w:val="00602791"/>
    <w:rsid w:val="00603257"/>
    <w:rsid w:val="0060641C"/>
    <w:rsid w:val="00607EF7"/>
    <w:rsid w:val="00612AFF"/>
    <w:rsid w:val="00616191"/>
    <w:rsid w:val="00623564"/>
    <w:rsid w:val="0063712C"/>
    <w:rsid w:val="006374A1"/>
    <w:rsid w:val="00641B9A"/>
    <w:rsid w:val="006511F0"/>
    <w:rsid w:val="00651D38"/>
    <w:rsid w:val="00674A93"/>
    <w:rsid w:val="00695788"/>
    <w:rsid w:val="006A5FED"/>
    <w:rsid w:val="006B024F"/>
    <w:rsid w:val="006B1063"/>
    <w:rsid w:val="006C41D4"/>
    <w:rsid w:val="006C5B4A"/>
    <w:rsid w:val="006E2A82"/>
    <w:rsid w:val="006F4666"/>
    <w:rsid w:val="006F47B4"/>
    <w:rsid w:val="0072162A"/>
    <w:rsid w:val="007222B0"/>
    <w:rsid w:val="00722597"/>
    <w:rsid w:val="0072574E"/>
    <w:rsid w:val="007379E7"/>
    <w:rsid w:val="0075220C"/>
    <w:rsid w:val="00755C47"/>
    <w:rsid w:val="00757B4E"/>
    <w:rsid w:val="00761887"/>
    <w:rsid w:val="00772470"/>
    <w:rsid w:val="00780764"/>
    <w:rsid w:val="00792715"/>
    <w:rsid w:val="00795DDE"/>
    <w:rsid w:val="007B6BCC"/>
    <w:rsid w:val="007C299B"/>
    <w:rsid w:val="007C5B21"/>
    <w:rsid w:val="007D4CE1"/>
    <w:rsid w:val="007D5A98"/>
    <w:rsid w:val="007E715A"/>
    <w:rsid w:val="007F3FDC"/>
    <w:rsid w:val="008006FE"/>
    <w:rsid w:val="00802586"/>
    <w:rsid w:val="0080475D"/>
    <w:rsid w:val="0080559A"/>
    <w:rsid w:val="00806FC0"/>
    <w:rsid w:val="008367F2"/>
    <w:rsid w:val="00845CEC"/>
    <w:rsid w:val="00851D31"/>
    <w:rsid w:val="0085232E"/>
    <w:rsid w:val="00876508"/>
    <w:rsid w:val="00880063"/>
    <w:rsid w:val="00882D2A"/>
    <w:rsid w:val="00882E01"/>
    <w:rsid w:val="00886DC9"/>
    <w:rsid w:val="0089059B"/>
    <w:rsid w:val="008A3A27"/>
    <w:rsid w:val="008C2998"/>
    <w:rsid w:val="008C3B46"/>
    <w:rsid w:val="008D3EB6"/>
    <w:rsid w:val="008E1E37"/>
    <w:rsid w:val="008E7E05"/>
    <w:rsid w:val="008F2674"/>
    <w:rsid w:val="009010AD"/>
    <w:rsid w:val="009100D0"/>
    <w:rsid w:val="009510C6"/>
    <w:rsid w:val="00956A23"/>
    <w:rsid w:val="0096287E"/>
    <w:rsid w:val="00963A3A"/>
    <w:rsid w:val="00973451"/>
    <w:rsid w:val="00974D77"/>
    <w:rsid w:val="00975750"/>
    <w:rsid w:val="00986BA0"/>
    <w:rsid w:val="00996491"/>
    <w:rsid w:val="009A1ACB"/>
    <w:rsid w:val="009B6816"/>
    <w:rsid w:val="009B79A4"/>
    <w:rsid w:val="009C21BE"/>
    <w:rsid w:val="009C241B"/>
    <w:rsid w:val="009C4479"/>
    <w:rsid w:val="009C5D72"/>
    <w:rsid w:val="009D0E1E"/>
    <w:rsid w:val="009F2435"/>
    <w:rsid w:val="009F2730"/>
    <w:rsid w:val="009F2D47"/>
    <w:rsid w:val="00A009D5"/>
    <w:rsid w:val="00A02307"/>
    <w:rsid w:val="00A0737E"/>
    <w:rsid w:val="00A13F7F"/>
    <w:rsid w:val="00A2146A"/>
    <w:rsid w:val="00A255AE"/>
    <w:rsid w:val="00A629BA"/>
    <w:rsid w:val="00A713DB"/>
    <w:rsid w:val="00A76673"/>
    <w:rsid w:val="00A80CF9"/>
    <w:rsid w:val="00A81522"/>
    <w:rsid w:val="00A82E11"/>
    <w:rsid w:val="00A86B76"/>
    <w:rsid w:val="00A9187C"/>
    <w:rsid w:val="00AC03F0"/>
    <w:rsid w:val="00AC04DF"/>
    <w:rsid w:val="00AC27CF"/>
    <w:rsid w:val="00AC6C6C"/>
    <w:rsid w:val="00AC73C7"/>
    <w:rsid w:val="00AD0233"/>
    <w:rsid w:val="00AD2652"/>
    <w:rsid w:val="00B01561"/>
    <w:rsid w:val="00B0668E"/>
    <w:rsid w:val="00B127F8"/>
    <w:rsid w:val="00B136B4"/>
    <w:rsid w:val="00B14656"/>
    <w:rsid w:val="00B1481D"/>
    <w:rsid w:val="00B172D5"/>
    <w:rsid w:val="00B20CBF"/>
    <w:rsid w:val="00B37E2F"/>
    <w:rsid w:val="00B40C29"/>
    <w:rsid w:val="00B42D19"/>
    <w:rsid w:val="00B450E2"/>
    <w:rsid w:val="00B45FDD"/>
    <w:rsid w:val="00B61C96"/>
    <w:rsid w:val="00B71149"/>
    <w:rsid w:val="00B71949"/>
    <w:rsid w:val="00B72F3B"/>
    <w:rsid w:val="00B85E9B"/>
    <w:rsid w:val="00B878C3"/>
    <w:rsid w:val="00B95C04"/>
    <w:rsid w:val="00BA0744"/>
    <w:rsid w:val="00BA1E45"/>
    <w:rsid w:val="00BA5BF7"/>
    <w:rsid w:val="00BB5310"/>
    <w:rsid w:val="00BC4BFE"/>
    <w:rsid w:val="00BC77C9"/>
    <w:rsid w:val="00BE0B4D"/>
    <w:rsid w:val="00BE1C61"/>
    <w:rsid w:val="00BE7049"/>
    <w:rsid w:val="00BE7B4E"/>
    <w:rsid w:val="00BF1408"/>
    <w:rsid w:val="00BF2D9E"/>
    <w:rsid w:val="00BF4026"/>
    <w:rsid w:val="00C02215"/>
    <w:rsid w:val="00C12DE2"/>
    <w:rsid w:val="00C2220A"/>
    <w:rsid w:val="00C27B89"/>
    <w:rsid w:val="00C27D32"/>
    <w:rsid w:val="00C27DA3"/>
    <w:rsid w:val="00C56525"/>
    <w:rsid w:val="00C65FEB"/>
    <w:rsid w:val="00C67B3B"/>
    <w:rsid w:val="00C67EFB"/>
    <w:rsid w:val="00C70855"/>
    <w:rsid w:val="00C72DE1"/>
    <w:rsid w:val="00C774C2"/>
    <w:rsid w:val="00C87415"/>
    <w:rsid w:val="00C92951"/>
    <w:rsid w:val="00C92B44"/>
    <w:rsid w:val="00C9497A"/>
    <w:rsid w:val="00CA6843"/>
    <w:rsid w:val="00CB26E8"/>
    <w:rsid w:val="00CB4A55"/>
    <w:rsid w:val="00CB6D08"/>
    <w:rsid w:val="00CC48EA"/>
    <w:rsid w:val="00CC6BD9"/>
    <w:rsid w:val="00CD2FDF"/>
    <w:rsid w:val="00CE4EAE"/>
    <w:rsid w:val="00D07D5C"/>
    <w:rsid w:val="00D15C1B"/>
    <w:rsid w:val="00D15E2E"/>
    <w:rsid w:val="00D20E67"/>
    <w:rsid w:val="00D238E9"/>
    <w:rsid w:val="00D25E25"/>
    <w:rsid w:val="00D26050"/>
    <w:rsid w:val="00D3145E"/>
    <w:rsid w:val="00D36BA0"/>
    <w:rsid w:val="00D4360C"/>
    <w:rsid w:val="00D5057F"/>
    <w:rsid w:val="00D510F2"/>
    <w:rsid w:val="00D625C2"/>
    <w:rsid w:val="00D64083"/>
    <w:rsid w:val="00D649F2"/>
    <w:rsid w:val="00D7276A"/>
    <w:rsid w:val="00D748CF"/>
    <w:rsid w:val="00D7797F"/>
    <w:rsid w:val="00DA5647"/>
    <w:rsid w:val="00DB17B1"/>
    <w:rsid w:val="00DB24FE"/>
    <w:rsid w:val="00DB255A"/>
    <w:rsid w:val="00DB2B4A"/>
    <w:rsid w:val="00DB32EB"/>
    <w:rsid w:val="00DB4BB4"/>
    <w:rsid w:val="00DB682A"/>
    <w:rsid w:val="00DB6AB5"/>
    <w:rsid w:val="00DC2B37"/>
    <w:rsid w:val="00DE765F"/>
    <w:rsid w:val="00DF2887"/>
    <w:rsid w:val="00E056EE"/>
    <w:rsid w:val="00E05964"/>
    <w:rsid w:val="00E064C3"/>
    <w:rsid w:val="00E06F09"/>
    <w:rsid w:val="00E1094C"/>
    <w:rsid w:val="00E12A71"/>
    <w:rsid w:val="00E33075"/>
    <w:rsid w:val="00E35F7B"/>
    <w:rsid w:val="00E430CF"/>
    <w:rsid w:val="00E521E7"/>
    <w:rsid w:val="00E54786"/>
    <w:rsid w:val="00E65F17"/>
    <w:rsid w:val="00E857D5"/>
    <w:rsid w:val="00EA2230"/>
    <w:rsid w:val="00EB3116"/>
    <w:rsid w:val="00EB599B"/>
    <w:rsid w:val="00EC25B2"/>
    <w:rsid w:val="00EC2B98"/>
    <w:rsid w:val="00EC3544"/>
    <w:rsid w:val="00EC6F41"/>
    <w:rsid w:val="00ED5377"/>
    <w:rsid w:val="00ED7B23"/>
    <w:rsid w:val="00EE0BD8"/>
    <w:rsid w:val="00EE11E7"/>
    <w:rsid w:val="00EE179E"/>
    <w:rsid w:val="00EF502A"/>
    <w:rsid w:val="00EF6C43"/>
    <w:rsid w:val="00F00EB0"/>
    <w:rsid w:val="00F03D2B"/>
    <w:rsid w:val="00F04C39"/>
    <w:rsid w:val="00F07DF6"/>
    <w:rsid w:val="00F207A0"/>
    <w:rsid w:val="00F20D87"/>
    <w:rsid w:val="00F22468"/>
    <w:rsid w:val="00F449EA"/>
    <w:rsid w:val="00F60E25"/>
    <w:rsid w:val="00F67B85"/>
    <w:rsid w:val="00F87096"/>
    <w:rsid w:val="00F920DA"/>
    <w:rsid w:val="00F94730"/>
    <w:rsid w:val="00FA559B"/>
    <w:rsid w:val="00FB0E6F"/>
    <w:rsid w:val="00FB4515"/>
    <w:rsid w:val="00FB7B9C"/>
    <w:rsid w:val="00FC6373"/>
    <w:rsid w:val="00FD1F87"/>
    <w:rsid w:val="00FE1C81"/>
    <w:rsid w:val="00FE5A26"/>
    <w:rsid w:val="00FE7499"/>
    <w:rsid w:val="00FF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AEA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112BE7"/>
    <w:rPr>
      <w:color w:val="0563C1" w:themeColor="hyperlink"/>
      <w:u w:val="single"/>
    </w:rPr>
  </w:style>
  <w:style w:type="character" w:customStyle="1" w:styleId="Mention1">
    <w:name w:val="Mention1"/>
    <w:basedOn w:val="Fuentedeprrafopredeter"/>
    <w:uiPriority w:val="99"/>
    <w:semiHidden/>
    <w:unhideWhenUsed/>
    <w:rsid w:val="00112BE7"/>
    <w:rPr>
      <w:color w:val="2B579A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67E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7E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7E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7E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7E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EF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EE179E"/>
    <w:rPr>
      <w:b/>
      <w:bCs/>
    </w:rPr>
  </w:style>
  <w:style w:type="character" w:customStyle="1" w:styleId="apple-converted-space">
    <w:name w:val="apple-converted-space"/>
    <w:basedOn w:val="Fuentedeprrafopredeter"/>
    <w:rsid w:val="00074752"/>
  </w:style>
  <w:style w:type="character" w:styleId="Hipervnculovisitado">
    <w:name w:val="FollowedHyperlink"/>
    <w:basedOn w:val="Fuentedeprrafopredeter"/>
    <w:uiPriority w:val="99"/>
    <w:semiHidden/>
    <w:unhideWhenUsed/>
    <w:rsid w:val="005D7032"/>
    <w:rPr>
      <w:color w:val="954F72" w:themeColor="followedHyperlink"/>
      <w:u w:val="single"/>
    </w:rPr>
  </w:style>
  <w:style w:type="paragraph" w:customStyle="1" w:styleId="Title1">
    <w:name w:val="Title1"/>
    <w:basedOn w:val="Normal"/>
    <w:rsid w:val="005B452A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paragraph" w:customStyle="1" w:styleId="desc">
    <w:name w:val="desc"/>
    <w:basedOn w:val="Normal"/>
    <w:rsid w:val="005B452A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paragraph" w:customStyle="1" w:styleId="details">
    <w:name w:val="details"/>
    <w:basedOn w:val="Normal"/>
    <w:rsid w:val="005B452A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character" w:customStyle="1" w:styleId="jrnl">
    <w:name w:val="jrnl"/>
    <w:basedOn w:val="Fuentedeprrafopredeter"/>
    <w:rsid w:val="005B452A"/>
  </w:style>
  <w:style w:type="paragraph" w:styleId="Prrafodelista">
    <w:name w:val="List Paragraph"/>
    <w:basedOn w:val="Normal"/>
    <w:uiPriority w:val="34"/>
    <w:qFormat/>
    <w:rsid w:val="002145E5"/>
    <w:pPr>
      <w:ind w:left="720"/>
      <w:contextualSpacing/>
    </w:pPr>
  </w:style>
  <w:style w:type="character" w:styleId="Enfasis">
    <w:name w:val="Emphasis"/>
    <w:basedOn w:val="Fuentedeprrafopredeter"/>
    <w:uiPriority w:val="20"/>
    <w:qFormat/>
    <w:rsid w:val="009F2D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27F6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07D5C"/>
    <w:pPr>
      <w:spacing w:after="0" w:line="240" w:lineRule="auto"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3A3A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E65F1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E65F1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65F1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Fuentedeprrafopredeter"/>
    <w:link w:val="EndNoteBibliography"/>
    <w:rsid w:val="00E65F17"/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112BE7"/>
    <w:rPr>
      <w:color w:val="0563C1" w:themeColor="hyperlink"/>
      <w:u w:val="single"/>
    </w:rPr>
  </w:style>
  <w:style w:type="character" w:customStyle="1" w:styleId="Mention1">
    <w:name w:val="Mention1"/>
    <w:basedOn w:val="Fuentedeprrafopredeter"/>
    <w:uiPriority w:val="99"/>
    <w:semiHidden/>
    <w:unhideWhenUsed/>
    <w:rsid w:val="00112BE7"/>
    <w:rPr>
      <w:color w:val="2B579A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C67E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7E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7E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7E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7EF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7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EFB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EE179E"/>
    <w:rPr>
      <w:b/>
      <w:bCs/>
    </w:rPr>
  </w:style>
  <w:style w:type="character" w:customStyle="1" w:styleId="apple-converted-space">
    <w:name w:val="apple-converted-space"/>
    <w:basedOn w:val="Fuentedeprrafopredeter"/>
    <w:rsid w:val="00074752"/>
  </w:style>
  <w:style w:type="character" w:styleId="Hipervnculovisitado">
    <w:name w:val="FollowedHyperlink"/>
    <w:basedOn w:val="Fuentedeprrafopredeter"/>
    <w:uiPriority w:val="99"/>
    <w:semiHidden/>
    <w:unhideWhenUsed/>
    <w:rsid w:val="005D7032"/>
    <w:rPr>
      <w:color w:val="954F72" w:themeColor="followedHyperlink"/>
      <w:u w:val="single"/>
    </w:rPr>
  </w:style>
  <w:style w:type="paragraph" w:customStyle="1" w:styleId="Title1">
    <w:name w:val="Title1"/>
    <w:basedOn w:val="Normal"/>
    <w:rsid w:val="005B452A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paragraph" w:customStyle="1" w:styleId="desc">
    <w:name w:val="desc"/>
    <w:basedOn w:val="Normal"/>
    <w:rsid w:val="005B452A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paragraph" w:customStyle="1" w:styleId="details">
    <w:name w:val="details"/>
    <w:basedOn w:val="Normal"/>
    <w:rsid w:val="005B452A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character" w:customStyle="1" w:styleId="jrnl">
    <w:name w:val="jrnl"/>
    <w:basedOn w:val="Fuentedeprrafopredeter"/>
    <w:rsid w:val="005B452A"/>
  </w:style>
  <w:style w:type="paragraph" w:styleId="Prrafodelista">
    <w:name w:val="List Paragraph"/>
    <w:basedOn w:val="Normal"/>
    <w:uiPriority w:val="34"/>
    <w:qFormat/>
    <w:rsid w:val="002145E5"/>
    <w:pPr>
      <w:ind w:left="720"/>
      <w:contextualSpacing/>
    </w:pPr>
  </w:style>
  <w:style w:type="character" w:styleId="Enfasis">
    <w:name w:val="Emphasis"/>
    <w:basedOn w:val="Fuentedeprrafopredeter"/>
    <w:uiPriority w:val="20"/>
    <w:qFormat/>
    <w:rsid w:val="009F2D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27F6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D07D5C"/>
    <w:pPr>
      <w:spacing w:after="0" w:line="240" w:lineRule="auto"/>
    </w:p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3A3A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E65F17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Fuentedeprrafopredeter"/>
    <w:link w:val="EndNoteBibliographyTitle"/>
    <w:rsid w:val="00E65F17"/>
    <w:rPr>
      <w:rFonts w:ascii="Calibri" w:hAnsi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65F17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Fuentedeprrafopredeter"/>
    <w:link w:val="EndNoteBibliography"/>
    <w:rsid w:val="00E65F17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06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3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2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disc.org/standards" TargetMode="External"/><Relationship Id="rId20" Type="http://schemas.openxmlformats.org/officeDocument/2006/relationships/hyperlink" Target="https://www.toxpath.org/inhand.asp" TargetMode="External"/><Relationship Id="rId21" Type="http://schemas.openxmlformats.org/officeDocument/2006/relationships/hyperlink" Target="https://github.com/Novartis/ontobrowser" TargetMode="External"/><Relationship Id="rId22" Type="http://schemas.openxmlformats.org/officeDocument/2006/relationships/hyperlink" Target="https://www.openphacts.org/" TargetMode="External"/><Relationship Id="rId23" Type="http://schemas.openxmlformats.org/officeDocument/2006/relationships/hyperlink" Target="http://fraunhofer-repdose.de/" TargetMode="External"/><Relationship Id="rId24" Type="http://schemas.openxmlformats.org/officeDocument/2006/relationships/hyperlink" Target="https://www.cdisc.org/standards/foundational/send" TargetMode="External"/><Relationship Id="rId25" Type="http://schemas.openxmlformats.org/officeDocument/2006/relationships/hyperlink" Target="http://transqst.org/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28" Type="http://schemas.microsoft.com/office/2011/relationships/commentsExtended" Target="commentsExtended.xml"/><Relationship Id="rId29" Type="http://schemas.microsoft.com/office/2011/relationships/people" Target="people.xml"/><Relationship Id="rId30" Type="http://schemas.microsoft.com/office/2016/09/relationships/commentsIds" Target="commentsIds.xml"/><Relationship Id="rId10" Type="http://schemas.openxmlformats.org/officeDocument/2006/relationships/hyperlink" Target="https://www.ebi.ac.uk/chembl/" TargetMode="External"/><Relationship Id="rId11" Type="http://schemas.openxmlformats.org/officeDocument/2006/relationships/hyperlink" Target="http://phi.upf.edu/collector/" TargetMode="External"/><Relationship Id="rId12" Type="http://schemas.openxmlformats.org/officeDocument/2006/relationships/hyperlink" Target="https://www.drugbank.ca/" TargetMode="External"/><Relationship Id="rId13" Type="http://schemas.openxmlformats.org/officeDocument/2006/relationships/hyperlink" Target="http://www.etoxproject.eu/" TargetMode="External"/><Relationship Id="rId14" Type="http://schemas.openxmlformats.org/officeDocument/2006/relationships/hyperlink" Target="http://phi.imim.es/envoy/" TargetMode="External"/><Relationship Id="rId15" Type="http://schemas.openxmlformats.org/officeDocument/2006/relationships/hyperlink" Target="https://www.lhasalimited.org/products/etoxsys.htm" TargetMode="External"/><Relationship Id="rId16" Type="http://schemas.openxmlformats.org/officeDocument/2006/relationships/hyperlink" Target="https://etoxsys.eu/etoxsys.v3-demo-bk/dashboard/" TargetMode="External"/><Relationship Id="rId17" Type="http://schemas.openxmlformats.org/officeDocument/2006/relationships/hyperlink" Target="https://www.youtube.com/watch?v=idvAw8frJqs&amp;feature=youtu.be" TargetMode="External"/><Relationship Id="rId18" Type="http://schemas.openxmlformats.org/officeDocument/2006/relationships/hyperlink" Target="http://reni.item.fraunhofer.de/hpath/" TargetMode="External"/><Relationship Id="rId19" Type="http://schemas.openxmlformats.org/officeDocument/2006/relationships/hyperlink" Target="https://www.imi.europa.eu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ferran.sanz@upf.edu" TargetMode="External"/><Relationship Id="rId8" Type="http://schemas.openxmlformats.org/officeDocument/2006/relationships/hyperlink" Target="mailto:francois.pognan@novarti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73679F-AAE5-0F49-B11B-7B04565C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3153</Words>
  <Characters>17347</Characters>
  <Application>Microsoft Macintosh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20460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Montserrat Cases</dc:creator>
  <cp:lastModifiedBy>Ferran Sanz</cp:lastModifiedBy>
  <cp:revision>2</cp:revision>
  <cp:lastPrinted>2017-06-20T14:11:00Z</cp:lastPrinted>
  <dcterms:created xsi:type="dcterms:W3CDTF">2017-07-27T21:45:00Z</dcterms:created>
  <dcterms:modified xsi:type="dcterms:W3CDTF">2017-07-27T21:45:00Z</dcterms:modified>
</cp:coreProperties>
</file>