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tblCellSpacing w:w="0" w:type="dxa"/>
        <w:tblCellMar>
          <w:top w:w="30" w:type="dxa"/>
          <w:left w:w="30" w:type="dxa"/>
          <w:bottom w:w="30" w:type="dxa"/>
          <w:right w:w="30" w:type="dxa"/>
        </w:tblCellMar>
        <w:tblLook w:val="04A0" w:firstRow="1" w:lastRow="0" w:firstColumn="1" w:lastColumn="0" w:noHBand="0" w:noVBand="1"/>
      </w:tblPr>
      <w:tblGrid>
        <w:gridCol w:w="2634"/>
        <w:gridCol w:w="6234"/>
        <w:gridCol w:w="66"/>
        <w:gridCol w:w="66"/>
      </w:tblGrid>
      <w:tr w:rsidR="00A67684" w:rsidRPr="00A67684" w:rsidTr="00A67684">
        <w:trPr>
          <w:gridAfter w:val="2"/>
          <w:wAfter w:w="2280" w:type="dxa"/>
          <w:tblCellSpacing w:w="0" w:type="dxa"/>
        </w:trPr>
        <w:tc>
          <w:tcPr>
            <w:tcW w:w="5000" w:type="pct"/>
            <w:gridSpan w:val="2"/>
            <w:hideMark/>
          </w:tcPr>
          <w:p w:rsidR="00A67684" w:rsidRPr="00A67684" w:rsidRDefault="00A67684" w:rsidP="00A67684">
            <w:pPr>
              <w:spacing w:after="0" w:line="240" w:lineRule="auto"/>
              <w:jc w:val="center"/>
              <w:rPr>
                <w:rFonts w:ascii="Verdana" w:eastAsia="Times New Roman" w:hAnsi="Verdana" w:cs="Times New Roman"/>
                <w:b/>
                <w:bCs/>
                <w:color w:val="333399"/>
                <w:sz w:val="20"/>
                <w:szCs w:val="20"/>
                <w:lang w:eastAsia="en-GB"/>
              </w:rPr>
            </w:pPr>
            <w:r w:rsidRPr="00A67684">
              <w:rPr>
                <w:rFonts w:ascii="Verdana" w:eastAsia="Times New Roman" w:hAnsi="Verdana" w:cs="Times New Roman"/>
                <w:b/>
                <w:bCs/>
                <w:color w:val="333399"/>
                <w:sz w:val="20"/>
                <w:szCs w:val="20"/>
                <w:lang w:eastAsia="en-GB"/>
              </w:rPr>
              <w:t>JOHN WILEY AND SONS LICENSE</w:t>
            </w:r>
            <w:r w:rsidRPr="00A67684">
              <w:rPr>
                <w:rFonts w:ascii="Verdana" w:eastAsia="Times New Roman" w:hAnsi="Verdana" w:cs="Times New Roman"/>
                <w:b/>
                <w:bCs/>
                <w:color w:val="333399"/>
                <w:sz w:val="20"/>
                <w:szCs w:val="20"/>
                <w:lang w:eastAsia="en-GB"/>
              </w:rPr>
              <w:br/>
              <w:t>TERMS AND CONDITIONS</w:t>
            </w:r>
          </w:p>
        </w:tc>
      </w:tr>
      <w:tr w:rsidR="00A67684" w:rsidRPr="00A67684" w:rsidTr="00A67684">
        <w:trPr>
          <w:gridAfter w:val="2"/>
          <w:wAfter w:w="2280" w:type="dxa"/>
          <w:tblCellSpacing w:w="0" w:type="dxa"/>
        </w:trPr>
        <w:tc>
          <w:tcPr>
            <w:tcW w:w="5000" w:type="pct"/>
            <w:gridSpan w:val="2"/>
            <w:hideMark/>
          </w:tcPr>
          <w:p w:rsidR="00A67684" w:rsidRPr="00A67684" w:rsidRDefault="00A67684" w:rsidP="00A67684">
            <w:pPr>
              <w:spacing w:after="0" w:line="240" w:lineRule="auto"/>
              <w:jc w:val="right"/>
              <w:rPr>
                <w:rFonts w:ascii="Verdana" w:eastAsia="Times New Roman" w:hAnsi="Verdana" w:cs="Times New Roman"/>
                <w:color w:val="000000"/>
                <w:sz w:val="18"/>
                <w:szCs w:val="18"/>
                <w:lang w:eastAsia="en-GB"/>
              </w:rPr>
            </w:pPr>
            <w:r w:rsidRPr="00A67684">
              <w:rPr>
                <w:rFonts w:ascii="Verdana" w:eastAsia="Times New Roman" w:hAnsi="Verdana" w:cs="Times New Roman"/>
                <w:color w:val="000000"/>
                <w:sz w:val="18"/>
                <w:szCs w:val="18"/>
                <w:lang w:eastAsia="en-GB"/>
              </w:rPr>
              <w:t>Feb 16, 2018</w:t>
            </w:r>
          </w:p>
        </w:tc>
      </w:tr>
      <w:tr w:rsidR="00A67684" w:rsidRPr="00A67684" w:rsidTr="00A67684">
        <w:trPr>
          <w:gridAfter w:val="2"/>
          <w:wAfter w:w="2280" w:type="dxa"/>
          <w:tblCellSpacing w:w="0" w:type="dxa"/>
        </w:trPr>
        <w:tc>
          <w:tcPr>
            <w:tcW w:w="5000" w:type="pct"/>
            <w:gridSpan w:val="2"/>
            <w:tcMar>
              <w:top w:w="30" w:type="dxa"/>
              <w:left w:w="30" w:type="dxa"/>
              <w:bottom w:w="225" w:type="dxa"/>
              <w:right w:w="30" w:type="dxa"/>
            </w:tcMar>
            <w:hideMark/>
          </w:tcPr>
          <w:p w:rsidR="00A67684" w:rsidRPr="00A67684" w:rsidRDefault="00A67684" w:rsidP="00A67684">
            <w:pPr>
              <w:spacing w:after="0" w:line="240" w:lineRule="auto"/>
              <w:rPr>
                <w:rFonts w:ascii="Times New Roman" w:eastAsia="Times New Roman" w:hAnsi="Times New Roman" w:cs="Times New Roman"/>
                <w:sz w:val="24"/>
                <w:szCs w:val="24"/>
                <w:lang w:eastAsia="en-GB"/>
              </w:rPr>
            </w:pPr>
            <w:r w:rsidRPr="00A67684">
              <w:rPr>
                <w:rFonts w:ascii="Times New Roman" w:eastAsia="Times New Roman" w:hAnsi="Times New Roman" w:cs="Times New Roman"/>
                <w:sz w:val="24"/>
                <w:szCs w:val="24"/>
                <w:lang w:eastAsia="en-GB"/>
              </w:rPr>
              <w:pict>
                <v:rect id="_x0000_i1025" style="width:0;height:1.5pt" o:hralign="center" o:hrstd="t" o:hr="t" fillcolor="#a0a0a0" stroked="f"/>
              </w:pict>
            </w:r>
          </w:p>
          <w:p w:rsidR="00A67684" w:rsidRPr="00A67684" w:rsidRDefault="00A67684" w:rsidP="00A67684">
            <w:pPr>
              <w:spacing w:after="0" w:line="240" w:lineRule="auto"/>
              <w:rPr>
                <w:rFonts w:ascii="Times New Roman" w:eastAsia="Times New Roman" w:hAnsi="Times New Roman" w:cs="Times New Roman"/>
                <w:sz w:val="24"/>
                <w:szCs w:val="24"/>
                <w:lang w:eastAsia="en-GB"/>
              </w:rPr>
            </w:pPr>
            <w:r w:rsidRPr="00A67684">
              <w:rPr>
                <w:rFonts w:ascii="Times New Roman" w:eastAsia="Times New Roman" w:hAnsi="Times New Roman" w:cs="Times New Roman"/>
                <w:sz w:val="24"/>
                <w:szCs w:val="24"/>
                <w:lang w:eastAsia="en-GB"/>
              </w:rPr>
              <w:pict>
                <v:rect id="_x0000_i1026" style="width:0;height:1.5pt" o:hralign="center" o:hrstd="t" o:hr="t" fillcolor="#a0a0a0" stroked="f"/>
              </w:pict>
            </w:r>
          </w:p>
          <w:p w:rsidR="00A67684" w:rsidRPr="00A67684" w:rsidRDefault="00A67684" w:rsidP="00A67684">
            <w:pPr>
              <w:spacing w:after="0" w:line="240" w:lineRule="auto"/>
              <w:rPr>
                <w:rFonts w:ascii="Times New Roman" w:eastAsia="Times New Roman" w:hAnsi="Times New Roman" w:cs="Times New Roman"/>
                <w:sz w:val="24"/>
                <w:szCs w:val="24"/>
                <w:lang w:eastAsia="en-GB"/>
              </w:rPr>
            </w:pPr>
            <w:r w:rsidRPr="00A67684">
              <w:rPr>
                <w:rFonts w:ascii="Times New Roman" w:eastAsia="Times New Roman" w:hAnsi="Times New Roman" w:cs="Times New Roman"/>
                <w:sz w:val="24"/>
                <w:szCs w:val="24"/>
                <w:lang w:eastAsia="en-GB"/>
              </w:rPr>
              <w:br/>
              <w:t xml:space="preserve">This Agreement between Mrs. Jennie Craske ("You") and John Wiley and Sons ("John Wiley and Sons") consists of your license details and the terms and conditions provided by John Wiley and Sons and Copyright Clearance </w:t>
            </w:r>
            <w:proofErr w:type="spellStart"/>
            <w:r w:rsidRPr="00A67684">
              <w:rPr>
                <w:rFonts w:ascii="Times New Roman" w:eastAsia="Times New Roman" w:hAnsi="Times New Roman" w:cs="Times New Roman"/>
                <w:sz w:val="24"/>
                <w:szCs w:val="24"/>
                <w:lang w:eastAsia="en-GB"/>
              </w:rPr>
              <w:t>Center</w:t>
            </w:r>
            <w:proofErr w:type="spellEnd"/>
            <w:r w:rsidRPr="00A67684">
              <w:rPr>
                <w:rFonts w:ascii="Times New Roman" w:eastAsia="Times New Roman" w:hAnsi="Times New Roman" w:cs="Times New Roman"/>
                <w:sz w:val="24"/>
                <w:szCs w:val="24"/>
                <w:lang w:eastAsia="en-GB"/>
              </w:rPr>
              <w:t>.</w:t>
            </w:r>
          </w:p>
        </w:tc>
      </w:tr>
      <w:tr w:rsidR="00A67684" w:rsidRPr="00A67684" w:rsidTr="00A67684">
        <w:trPr>
          <w:gridAfter w:val="2"/>
          <w:wAfter w:w="2280" w:type="dxa"/>
          <w:tblCellSpacing w:w="0" w:type="dxa"/>
        </w:trPr>
        <w:tc>
          <w:tcPr>
            <w:tcW w:w="1500" w:type="pct"/>
            <w:tcMar>
              <w:top w:w="30" w:type="dxa"/>
              <w:left w:w="30" w:type="dxa"/>
              <w:bottom w:w="105" w:type="dxa"/>
              <w:right w:w="30" w:type="dxa"/>
            </w:tcMar>
            <w:hideMark/>
          </w:tcPr>
          <w:p w:rsidR="00A67684" w:rsidRPr="00A67684" w:rsidRDefault="00A67684" w:rsidP="00A67684">
            <w:pPr>
              <w:spacing w:after="0" w:line="240" w:lineRule="auto"/>
              <w:rPr>
                <w:rFonts w:ascii="Verdana" w:eastAsia="Times New Roman" w:hAnsi="Verdana" w:cs="Times New Roman"/>
                <w:color w:val="333399"/>
                <w:sz w:val="18"/>
                <w:szCs w:val="18"/>
                <w:lang w:eastAsia="en-GB"/>
              </w:rPr>
            </w:pPr>
            <w:r w:rsidRPr="00A67684">
              <w:rPr>
                <w:rFonts w:ascii="Verdana" w:eastAsia="Times New Roman" w:hAnsi="Verdana" w:cs="Times New Roman"/>
                <w:color w:val="333399"/>
                <w:sz w:val="18"/>
                <w:szCs w:val="18"/>
                <w:lang w:eastAsia="en-GB"/>
              </w:rPr>
              <w:t>License Number</w:t>
            </w:r>
          </w:p>
        </w:tc>
        <w:tc>
          <w:tcPr>
            <w:tcW w:w="3500" w:type="pct"/>
            <w:tcMar>
              <w:top w:w="30" w:type="dxa"/>
              <w:left w:w="30" w:type="dxa"/>
              <w:bottom w:w="105" w:type="dxa"/>
              <w:right w:w="30" w:type="dxa"/>
            </w:tcMar>
            <w:hideMark/>
          </w:tcPr>
          <w:p w:rsidR="00A67684" w:rsidRPr="00A67684" w:rsidRDefault="00A67684" w:rsidP="00A67684">
            <w:pPr>
              <w:spacing w:after="0" w:line="240" w:lineRule="auto"/>
              <w:rPr>
                <w:rFonts w:ascii="Verdana" w:eastAsia="Times New Roman" w:hAnsi="Verdana" w:cs="Times New Roman"/>
                <w:color w:val="000000"/>
                <w:sz w:val="18"/>
                <w:szCs w:val="18"/>
                <w:lang w:eastAsia="en-GB"/>
              </w:rPr>
            </w:pPr>
            <w:r w:rsidRPr="00A67684">
              <w:rPr>
                <w:rFonts w:ascii="Verdana" w:eastAsia="Times New Roman" w:hAnsi="Verdana" w:cs="Times New Roman"/>
                <w:color w:val="000000"/>
                <w:sz w:val="18"/>
                <w:szCs w:val="18"/>
                <w:lang w:eastAsia="en-GB"/>
              </w:rPr>
              <w:t>4212511214948</w:t>
            </w:r>
          </w:p>
        </w:tc>
      </w:tr>
      <w:tr w:rsidR="00A67684" w:rsidRPr="00A67684" w:rsidTr="00A67684">
        <w:trPr>
          <w:gridAfter w:val="2"/>
          <w:wAfter w:w="2280" w:type="dxa"/>
          <w:tblCellSpacing w:w="0" w:type="dxa"/>
        </w:trPr>
        <w:tc>
          <w:tcPr>
            <w:tcW w:w="1500" w:type="pct"/>
            <w:tcMar>
              <w:top w:w="30" w:type="dxa"/>
              <w:left w:w="30" w:type="dxa"/>
              <w:bottom w:w="105" w:type="dxa"/>
              <w:right w:w="30" w:type="dxa"/>
            </w:tcMar>
            <w:hideMark/>
          </w:tcPr>
          <w:p w:rsidR="00A67684" w:rsidRPr="00A67684" w:rsidRDefault="00A67684" w:rsidP="00A67684">
            <w:pPr>
              <w:spacing w:after="0" w:line="240" w:lineRule="auto"/>
              <w:rPr>
                <w:rFonts w:ascii="Verdana" w:eastAsia="Times New Roman" w:hAnsi="Verdana" w:cs="Times New Roman"/>
                <w:color w:val="333399"/>
                <w:sz w:val="18"/>
                <w:szCs w:val="18"/>
                <w:lang w:eastAsia="en-GB"/>
              </w:rPr>
            </w:pPr>
            <w:r w:rsidRPr="00A67684">
              <w:rPr>
                <w:rFonts w:ascii="Verdana" w:eastAsia="Times New Roman" w:hAnsi="Verdana" w:cs="Times New Roman"/>
                <w:color w:val="333399"/>
                <w:sz w:val="18"/>
                <w:szCs w:val="18"/>
                <w:lang w:eastAsia="en-GB"/>
              </w:rPr>
              <w:t>License date</w:t>
            </w:r>
          </w:p>
        </w:tc>
        <w:tc>
          <w:tcPr>
            <w:tcW w:w="3500" w:type="pct"/>
            <w:tcMar>
              <w:top w:w="30" w:type="dxa"/>
              <w:left w:w="30" w:type="dxa"/>
              <w:bottom w:w="105" w:type="dxa"/>
              <w:right w:w="30" w:type="dxa"/>
            </w:tcMar>
            <w:hideMark/>
          </w:tcPr>
          <w:p w:rsidR="00A67684" w:rsidRPr="00A67684" w:rsidRDefault="00A67684" w:rsidP="00A67684">
            <w:pPr>
              <w:spacing w:after="0" w:line="240" w:lineRule="auto"/>
              <w:rPr>
                <w:rFonts w:ascii="Verdana" w:eastAsia="Times New Roman" w:hAnsi="Verdana" w:cs="Times New Roman"/>
                <w:color w:val="000000"/>
                <w:sz w:val="18"/>
                <w:szCs w:val="18"/>
                <w:lang w:eastAsia="en-GB"/>
              </w:rPr>
            </w:pPr>
            <w:r w:rsidRPr="00A67684">
              <w:rPr>
                <w:rFonts w:ascii="Verdana" w:eastAsia="Times New Roman" w:hAnsi="Verdana" w:cs="Times New Roman"/>
                <w:color w:val="000000"/>
                <w:sz w:val="18"/>
                <w:szCs w:val="18"/>
                <w:lang w:eastAsia="en-GB"/>
              </w:rPr>
              <w:t>Oct 19, 2017</w:t>
            </w:r>
          </w:p>
        </w:tc>
      </w:tr>
      <w:tr w:rsidR="00A67684" w:rsidRPr="00A67684" w:rsidTr="00A67684">
        <w:trPr>
          <w:gridAfter w:val="2"/>
          <w:wAfter w:w="2280" w:type="dxa"/>
          <w:tblCellSpacing w:w="0" w:type="dxa"/>
        </w:trPr>
        <w:tc>
          <w:tcPr>
            <w:tcW w:w="1500" w:type="pct"/>
            <w:tcMar>
              <w:top w:w="30" w:type="dxa"/>
              <w:left w:w="30" w:type="dxa"/>
              <w:bottom w:w="105" w:type="dxa"/>
              <w:right w:w="30" w:type="dxa"/>
            </w:tcMar>
            <w:hideMark/>
          </w:tcPr>
          <w:p w:rsidR="00A67684" w:rsidRPr="00A67684" w:rsidRDefault="00A67684" w:rsidP="00A67684">
            <w:pPr>
              <w:spacing w:after="0" w:line="240" w:lineRule="auto"/>
              <w:rPr>
                <w:rFonts w:ascii="Verdana" w:eastAsia="Times New Roman" w:hAnsi="Verdana" w:cs="Times New Roman"/>
                <w:color w:val="333399"/>
                <w:sz w:val="18"/>
                <w:szCs w:val="18"/>
                <w:lang w:eastAsia="en-GB"/>
              </w:rPr>
            </w:pPr>
            <w:r w:rsidRPr="00A67684">
              <w:rPr>
                <w:rFonts w:ascii="Verdana" w:eastAsia="Times New Roman" w:hAnsi="Verdana" w:cs="Times New Roman"/>
                <w:color w:val="333399"/>
                <w:sz w:val="18"/>
                <w:szCs w:val="18"/>
                <w:lang w:eastAsia="en-GB"/>
              </w:rPr>
              <w:t>Licensed Content Publisher</w:t>
            </w:r>
          </w:p>
        </w:tc>
        <w:tc>
          <w:tcPr>
            <w:tcW w:w="3500" w:type="pct"/>
            <w:tcMar>
              <w:top w:w="30" w:type="dxa"/>
              <w:left w:w="30" w:type="dxa"/>
              <w:bottom w:w="105" w:type="dxa"/>
              <w:right w:w="30" w:type="dxa"/>
            </w:tcMar>
            <w:hideMark/>
          </w:tcPr>
          <w:p w:rsidR="00A67684" w:rsidRPr="00A67684" w:rsidRDefault="00A67684" w:rsidP="00A67684">
            <w:pPr>
              <w:spacing w:after="0" w:line="240" w:lineRule="auto"/>
              <w:rPr>
                <w:rFonts w:ascii="Verdana" w:eastAsia="Times New Roman" w:hAnsi="Verdana" w:cs="Times New Roman"/>
                <w:color w:val="000000"/>
                <w:sz w:val="18"/>
                <w:szCs w:val="18"/>
                <w:lang w:eastAsia="en-GB"/>
              </w:rPr>
            </w:pPr>
            <w:r w:rsidRPr="00A67684">
              <w:rPr>
                <w:rFonts w:ascii="Verdana" w:eastAsia="Times New Roman" w:hAnsi="Verdana" w:cs="Times New Roman"/>
                <w:color w:val="000000"/>
                <w:sz w:val="18"/>
                <w:szCs w:val="18"/>
                <w:lang w:eastAsia="en-GB"/>
              </w:rPr>
              <w:t>John Wiley and Sons</w:t>
            </w:r>
          </w:p>
        </w:tc>
      </w:tr>
      <w:tr w:rsidR="00A67684" w:rsidRPr="00A67684" w:rsidTr="00A67684">
        <w:trPr>
          <w:gridAfter w:val="2"/>
          <w:wAfter w:w="2280" w:type="dxa"/>
          <w:tblCellSpacing w:w="0" w:type="dxa"/>
        </w:trPr>
        <w:tc>
          <w:tcPr>
            <w:tcW w:w="1500" w:type="pct"/>
            <w:tcMar>
              <w:top w:w="30" w:type="dxa"/>
              <w:left w:w="30" w:type="dxa"/>
              <w:bottom w:w="105" w:type="dxa"/>
              <w:right w:w="30" w:type="dxa"/>
            </w:tcMar>
            <w:hideMark/>
          </w:tcPr>
          <w:p w:rsidR="00A67684" w:rsidRPr="00A67684" w:rsidRDefault="00A67684" w:rsidP="00A67684">
            <w:pPr>
              <w:spacing w:after="0" w:line="240" w:lineRule="auto"/>
              <w:rPr>
                <w:rFonts w:ascii="Verdana" w:eastAsia="Times New Roman" w:hAnsi="Verdana" w:cs="Times New Roman"/>
                <w:color w:val="333399"/>
                <w:sz w:val="18"/>
                <w:szCs w:val="18"/>
                <w:lang w:eastAsia="en-GB"/>
              </w:rPr>
            </w:pPr>
            <w:r w:rsidRPr="00A67684">
              <w:rPr>
                <w:rFonts w:ascii="Verdana" w:eastAsia="Times New Roman" w:hAnsi="Verdana" w:cs="Times New Roman"/>
                <w:color w:val="333399"/>
                <w:sz w:val="18"/>
                <w:szCs w:val="18"/>
                <w:lang w:eastAsia="en-GB"/>
              </w:rPr>
              <w:t>Licensed Content Publication</w:t>
            </w:r>
          </w:p>
        </w:tc>
        <w:tc>
          <w:tcPr>
            <w:tcW w:w="3500" w:type="pct"/>
            <w:tcMar>
              <w:top w:w="30" w:type="dxa"/>
              <w:left w:w="30" w:type="dxa"/>
              <w:bottom w:w="105" w:type="dxa"/>
              <w:right w:w="30" w:type="dxa"/>
            </w:tcMar>
            <w:hideMark/>
          </w:tcPr>
          <w:p w:rsidR="00A67684" w:rsidRPr="00A67684" w:rsidRDefault="00A67684" w:rsidP="00A67684">
            <w:pPr>
              <w:spacing w:after="0" w:line="240" w:lineRule="auto"/>
              <w:rPr>
                <w:rFonts w:ascii="Verdana" w:eastAsia="Times New Roman" w:hAnsi="Verdana" w:cs="Times New Roman"/>
                <w:color w:val="000000"/>
                <w:sz w:val="18"/>
                <w:szCs w:val="18"/>
                <w:lang w:eastAsia="en-GB"/>
              </w:rPr>
            </w:pPr>
            <w:r w:rsidRPr="00A67684">
              <w:rPr>
                <w:rFonts w:ascii="Verdana" w:eastAsia="Times New Roman" w:hAnsi="Verdana" w:cs="Times New Roman"/>
                <w:color w:val="000000"/>
                <w:sz w:val="18"/>
                <w:szCs w:val="18"/>
                <w:lang w:eastAsia="en-GB"/>
              </w:rPr>
              <w:t>Journal of Advanced Nursing</w:t>
            </w:r>
          </w:p>
        </w:tc>
      </w:tr>
      <w:tr w:rsidR="00A67684" w:rsidRPr="00A67684" w:rsidTr="00A67684">
        <w:trPr>
          <w:gridAfter w:val="2"/>
          <w:wAfter w:w="2280" w:type="dxa"/>
          <w:tblCellSpacing w:w="0" w:type="dxa"/>
        </w:trPr>
        <w:tc>
          <w:tcPr>
            <w:tcW w:w="1500" w:type="pct"/>
            <w:tcMar>
              <w:top w:w="30" w:type="dxa"/>
              <w:left w:w="30" w:type="dxa"/>
              <w:bottom w:w="105" w:type="dxa"/>
              <w:right w:w="30" w:type="dxa"/>
            </w:tcMar>
            <w:hideMark/>
          </w:tcPr>
          <w:p w:rsidR="00A67684" w:rsidRPr="00A67684" w:rsidRDefault="00A67684" w:rsidP="00A67684">
            <w:pPr>
              <w:spacing w:after="0" w:line="240" w:lineRule="auto"/>
              <w:rPr>
                <w:rFonts w:ascii="Verdana" w:eastAsia="Times New Roman" w:hAnsi="Verdana" w:cs="Times New Roman"/>
                <w:color w:val="333399"/>
                <w:sz w:val="18"/>
                <w:szCs w:val="18"/>
                <w:lang w:eastAsia="en-GB"/>
              </w:rPr>
            </w:pPr>
            <w:r w:rsidRPr="00A67684">
              <w:rPr>
                <w:rFonts w:ascii="Verdana" w:eastAsia="Times New Roman" w:hAnsi="Verdana" w:cs="Times New Roman"/>
                <w:color w:val="333399"/>
                <w:sz w:val="18"/>
                <w:szCs w:val="18"/>
                <w:lang w:eastAsia="en-GB"/>
              </w:rPr>
              <w:t>Licensed Content Title</w:t>
            </w:r>
          </w:p>
        </w:tc>
        <w:tc>
          <w:tcPr>
            <w:tcW w:w="3500" w:type="pct"/>
            <w:tcMar>
              <w:top w:w="30" w:type="dxa"/>
              <w:left w:w="30" w:type="dxa"/>
              <w:bottom w:w="105" w:type="dxa"/>
              <w:right w:w="30" w:type="dxa"/>
            </w:tcMar>
            <w:hideMark/>
          </w:tcPr>
          <w:p w:rsidR="00A67684" w:rsidRPr="00A67684" w:rsidRDefault="00A67684" w:rsidP="00A67684">
            <w:pPr>
              <w:spacing w:after="0" w:line="240" w:lineRule="auto"/>
              <w:rPr>
                <w:rFonts w:ascii="Verdana" w:eastAsia="Times New Roman" w:hAnsi="Verdana" w:cs="Times New Roman"/>
                <w:color w:val="000000"/>
                <w:sz w:val="18"/>
                <w:szCs w:val="18"/>
                <w:lang w:eastAsia="en-GB"/>
              </w:rPr>
            </w:pPr>
            <w:r w:rsidRPr="00A67684">
              <w:rPr>
                <w:rFonts w:ascii="Verdana" w:eastAsia="Times New Roman" w:hAnsi="Verdana" w:cs="Times New Roman"/>
                <w:color w:val="000000"/>
                <w:sz w:val="18"/>
                <w:szCs w:val="18"/>
                <w:lang w:eastAsia="en-GB"/>
              </w:rPr>
              <w:t>Nursing judgement and decision-making using the Sedation Withdrawal Score (SWS) in children</w:t>
            </w:r>
          </w:p>
        </w:tc>
      </w:tr>
      <w:tr w:rsidR="00A67684" w:rsidRPr="00A67684" w:rsidTr="00A67684">
        <w:trPr>
          <w:gridAfter w:val="2"/>
          <w:wAfter w:w="2280" w:type="dxa"/>
          <w:tblCellSpacing w:w="0" w:type="dxa"/>
        </w:trPr>
        <w:tc>
          <w:tcPr>
            <w:tcW w:w="1500" w:type="pct"/>
            <w:tcMar>
              <w:top w:w="30" w:type="dxa"/>
              <w:left w:w="30" w:type="dxa"/>
              <w:bottom w:w="105" w:type="dxa"/>
              <w:right w:w="30" w:type="dxa"/>
            </w:tcMar>
            <w:hideMark/>
          </w:tcPr>
          <w:p w:rsidR="00A67684" w:rsidRPr="00A67684" w:rsidRDefault="00A67684" w:rsidP="00A67684">
            <w:pPr>
              <w:spacing w:after="0" w:line="240" w:lineRule="auto"/>
              <w:rPr>
                <w:rFonts w:ascii="Verdana" w:eastAsia="Times New Roman" w:hAnsi="Verdana" w:cs="Times New Roman"/>
                <w:color w:val="333399"/>
                <w:sz w:val="18"/>
                <w:szCs w:val="18"/>
                <w:lang w:eastAsia="en-GB"/>
              </w:rPr>
            </w:pPr>
            <w:r w:rsidRPr="00A67684">
              <w:rPr>
                <w:rFonts w:ascii="Verdana" w:eastAsia="Times New Roman" w:hAnsi="Verdana" w:cs="Times New Roman"/>
                <w:color w:val="333399"/>
                <w:sz w:val="18"/>
                <w:szCs w:val="18"/>
                <w:lang w:eastAsia="en-GB"/>
              </w:rPr>
              <w:t>Licensed Content Author</w:t>
            </w:r>
          </w:p>
        </w:tc>
        <w:tc>
          <w:tcPr>
            <w:tcW w:w="3500" w:type="pct"/>
            <w:tcMar>
              <w:top w:w="30" w:type="dxa"/>
              <w:left w:w="30" w:type="dxa"/>
              <w:bottom w:w="105" w:type="dxa"/>
              <w:right w:w="30" w:type="dxa"/>
            </w:tcMar>
            <w:hideMark/>
          </w:tcPr>
          <w:p w:rsidR="00A67684" w:rsidRPr="00A67684" w:rsidRDefault="00A67684" w:rsidP="00A67684">
            <w:pPr>
              <w:spacing w:after="0" w:line="240" w:lineRule="auto"/>
              <w:rPr>
                <w:rFonts w:ascii="Verdana" w:eastAsia="Times New Roman" w:hAnsi="Verdana" w:cs="Times New Roman"/>
                <w:color w:val="000000"/>
                <w:sz w:val="18"/>
                <w:szCs w:val="18"/>
                <w:lang w:eastAsia="en-GB"/>
              </w:rPr>
            </w:pPr>
            <w:r w:rsidRPr="00A67684">
              <w:rPr>
                <w:rFonts w:ascii="Verdana" w:eastAsia="Times New Roman" w:hAnsi="Verdana" w:cs="Times New Roman"/>
                <w:color w:val="000000"/>
                <w:sz w:val="18"/>
                <w:szCs w:val="18"/>
                <w:lang w:eastAsia="en-GB"/>
              </w:rPr>
              <w:t xml:space="preserve">Jennie </w:t>
            </w:r>
            <w:proofErr w:type="spellStart"/>
            <w:r w:rsidRPr="00A67684">
              <w:rPr>
                <w:rFonts w:ascii="Verdana" w:eastAsia="Times New Roman" w:hAnsi="Verdana" w:cs="Times New Roman"/>
                <w:color w:val="000000"/>
                <w:sz w:val="18"/>
                <w:szCs w:val="18"/>
                <w:lang w:eastAsia="en-GB"/>
              </w:rPr>
              <w:t>Craske,Bernie</w:t>
            </w:r>
            <w:proofErr w:type="spellEnd"/>
            <w:r w:rsidRPr="00A67684">
              <w:rPr>
                <w:rFonts w:ascii="Verdana" w:eastAsia="Times New Roman" w:hAnsi="Verdana" w:cs="Times New Roman"/>
                <w:color w:val="000000"/>
                <w:sz w:val="18"/>
                <w:szCs w:val="18"/>
                <w:lang w:eastAsia="en-GB"/>
              </w:rPr>
              <w:t xml:space="preserve"> </w:t>
            </w:r>
            <w:proofErr w:type="spellStart"/>
            <w:r w:rsidRPr="00A67684">
              <w:rPr>
                <w:rFonts w:ascii="Verdana" w:eastAsia="Times New Roman" w:hAnsi="Verdana" w:cs="Times New Roman"/>
                <w:color w:val="000000"/>
                <w:sz w:val="18"/>
                <w:szCs w:val="18"/>
                <w:lang w:eastAsia="en-GB"/>
              </w:rPr>
              <w:t>Carter,Ian</w:t>
            </w:r>
            <w:proofErr w:type="spellEnd"/>
            <w:r w:rsidRPr="00A67684">
              <w:rPr>
                <w:rFonts w:ascii="Verdana" w:eastAsia="Times New Roman" w:hAnsi="Verdana" w:cs="Times New Roman"/>
                <w:color w:val="000000"/>
                <w:sz w:val="18"/>
                <w:szCs w:val="18"/>
                <w:lang w:eastAsia="en-GB"/>
              </w:rPr>
              <w:t xml:space="preserve"> H. </w:t>
            </w:r>
            <w:proofErr w:type="spellStart"/>
            <w:r w:rsidRPr="00A67684">
              <w:rPr>
                <w:rFonts w:ascii="Verdana" w:eastAsia="Times New Roman" w:hAnsi="Verdana" w:cs="Times New Roman"/>
                <w:color w:val="000000"/>
                <w:sz w:val="18"/>
                <w:szCs w:val="18"/>
                <w:lang w:eastAsia="en-GB"/>
              </w:rPr>
              <w:t>Jarman,Lyvonne</w:t>
            </w:r>
            <w:proofErr w:type="spellEnd"/>
            <w:r w:rsidRPr="00A67684">
              <w:rPr>
                <w:rFonts w:ascii="Verdana" w:eastAsia="Times New Roman" w:hAnsi="Verdana" w:cs="Times New Roman"/>
                <w:color w:val="000000"/>
                <w:sz w:val="18"/>
                <w:szCs w:val="18"/>
                <w:lang w:eastAsia="en-GB"/>
              </w:rPr>
              <w:t xml:space="preserve"> N Tume</w:t>
            </w:r>
          </w:p>
        </w:tc>
      </w:tr>
      <w:tr w:rsidR="00A67684" w:rsidRPr="00A67684" w:rsidTr="00A67684">
        <w:trPr>
          <w:gridAfter w:val="2"/>
          <w:wAfter w:w="2280" w:type="dxa"/>
          <w:tblCellSpacing w:w="0" w:type="dxa"/>
        </w:trPr>
        <w:tc>
          <w:tcPr>
            <w:tcW w:w="1500" w:type="pct"/>
            <w:tcMar>
              <w:top w:w="30" w:type="dxa"/>
              <w:left w:w="30" w:type="dxa"/>
              <w:bottom w:w="105" w:type="dxa"/>
              <w:right w:w="30" w:type="dxa"/>
            </w:tcMar>
            <w:hideMark/>
          </w:tcPr>
          <w:p w:rsidR="00A67684" w:rsidRPr="00A67684" w:rsidRDefault="00A67684" w:rsidP="00A67684">
            <w:pPr>
              <w:spacing w:after="0" w:line="240" w:lineRule="auto"/>
              <w:rPr>
                <w:rFonts w:ascii="Verdana" w:eastAsia="Times New Roman" w:hAnsi="Verdana" w:cs="Times New Roman"/>
                <w:color w:val="333399"/>
                <w:sz w:val="18"/>
                <w:szCs w:val="18"/>
                <w:lang w:eastAsia="en-GB"/>
              </w:rPr>
            </w:pPr>
            <w:r w:rsidRPr="00A67684">
              <w:rPr>
                <w:rFonts w:ascii="Verdana" w:eastAsia="Times New Roman" w:hAnsi="Verdana" w:cs="Times New Roman"/>
                <w:color w:val="333399"/>
                <w:sz w:val="18"/>
                <w:szCs w:val="18"/>
                <w:lang w:eastAsia="en-GB"/>
              </w:rPr>
              <w:t>Licensed Content Date</w:t>
            </w:r>
          </w:p>
        </w:tc>
        <w:tc>
          <w:tcPr>
            <w:tcW w:w="3500" w:type="pct"/>
            <w:tcMar>
              <w:top w:w="30" w:type="dxa"/>
              <w:left w:w="30" w:type="dxa"/>
              <w:bottom w:w="105" w:type="dxa"/>
              <w:right w:w="30" w:type="dxa"/>
            </w:tcMar>
            <w:hideMark/>
          </w:tcPr>
          <w:p w:rsidR="00A67684" w:rsidRPr="00A67684" w:rsidRDefault="00A67684" w:rsidP="00A67684">
            <w:pPr>
              <w:spacing w:after="0" w:line="240" w:lineRule="auto"/>
              <w:rPr>
                <w:rFonts w:ascii="Verdana" w:eastAsia="Times New Roman" w:hAnsi="Verdana" w:cs="Times New Roman"/>
                <w:color w:val="000000"/>
                <w:sz w:val="18"/>
                <w:szCs w:val="18"/>
                <w:lang w:eastAsia="en-GB"/>
              </w:rPr>
            </w:pPr>
            <w:r w:rsidRPr="00A67684">
              <w:rPr>
                <w:rFonts w:ascii="Verdana" w:eastAsia="Times New Roman" w:hAnsi="Verdana" w:cs="Times New Roman"/>
                <w:color w:val="000000"/>
                <w:sz w:val="18"/>
                <w:szCs w:val="18"/>
                <w:lang w:eastAsia="en-GB"/>
              </w:rPr>
              <w:t>May 3, 2017</w:t>
            </w:r>
          </w:p>
        </w:tc>
      </w:tr>
      <w:tr w:rsidR="00A67684" w:rsidRPr="00A67684" w:rsidTr="00A67684">
        <w:trPr>
          <w:gridAfter w:val="2"/>
          <w:wAfter w:w="2280" w:type="dxa"/>
          <w:tblCellSpacing w:w="0" w:type="dxa"/>
        </w:trPr>
        <w:tc>
          <w:tcPr>
            <w:tcW w:w="1500" w:type="pct"/>
            <w:tcMar>
              <w:top w:w="30" w:type="dxa"/>
              <w:left w:w="30" w:type="dxa"/>
              <w:bottom w:w="105" w:type="dxa"/>
              <w:right w:w="30" w:type="dxa"/>
            </w:tcMar>
            <w:hideMark/>
          </w:tcPr>
          <w:p w:rsidR="00A67684" w:rsidRPr="00A67684" w:rsidRDefault="00A67684" w:rsidP="00A67684">
            <w:pPr>
              <w:spacing w:after="0" w:line="240" w:lineRule="auto"/>
              <w:rPr>
                <w:rFonts w:ascii="Verdana" w:eastAsia="Times New Roman" w:hAnsi="Verdana" w:cs="Times New Roman"/>
                <w:color w:val="333399"/>
                <w:sz w:val="18"/>
                <w:szCs w:val="18"/>
                <w:lang w:eastAsia="en-GB"/>
              </w:rPr>
            </w:pPr>
            <w:r w:rsidRPr="00A67684">
              <w:rPr>
                <w:rFonts w:ascii="Verdana" w:eastAsia="Times New Roman" w:hAnsi="Verdana" w:cs="Times New Roman"/>
                <w:color w:val="333399"/>
                <w:sz w:val="18"/>
                <w:szCs w:val="18"/>
                <w:lang w:eastAsia="en-GB"/>
              </w:rPr>
              <w:t>Licensed Content Pages</w:t>
            </w:r>
          </w:p>
        </w:tc>
        <w:tc>
          <w:tcPr>
            <w:tcW w:w="3500" w:type="pct"/>
            <w:tcMar>
              <w:top w:w="30" w:type="dxa"/>
              <w:left w:w="30" w:type="dxa"/>
              <w:bottom w:w="105" w:type="dxa"/>
              <w:right w:w="30" w:type="dxa"/>
            </w:tcMar>
            <w:hideMark/>
          </w:tcPr>
          <w:p w:rsidR="00A67684" w:rsidRPr="00A67684" w:rsidRDefault="00A67684" w:rsidP="00A67684">
            <w:pPr>
              <w:spacing w:after="0" w:line="240" w:lineRule="auto"/>
              <w:rPr>
                <w:rFonts w:ascii="Verdana" w:eastAsia="Times New Roman" w:hAnsi="Verdana" w:cs="Times New Roman"/>
                <w:color w:val="000000"/>
                <w:sz w:val="18"/>
                <w:szCs w:val="18"/>
                <w:lang w:eastAsia="en-GB"/>
              </w:rPr>
            </w:pPr>
            <w:r w:rsidRPr="00A67684">
              <w:rPr>
                <w:rFonts w:ascii="Verdana" w:eastAsia="Times New Roman" w:hAnsi="Verdana" w:cs="Times New Roman"/>
                <w:color w:val="000000"/>
                <w:sz w:val="18"/>
                <w:szCs w:val="18"/>
                <w:lang w:eastAsia="en-GB"/>
              </w:rPr>
              <w:t>12</w:t>
            </w:r>
          </w:p>
        </w:tc>
      </w:tr>
      <w:tr w:rsidR="00A67684" w:rsidRPr="00A67684" w:rsidTr="00A67684">
        <w:trPr>
          <w:gridAfter w:val="2"/>
          <w:wAfter w:w="2280" w:type="dxa"/>
          <w:tblCellSpacing w:w="0" w:type="dxa"/>
        </w:trPr>
        <w:tc>
          <w:tcPr>
            <w:tcW w:w="1500" w:type="pct"/>
            <w:tcMar>
              <w:top w:w="30" w:type="dxa"/>
              <w:left w:w="30" w:type="dxa"/>
              <w:bottom w:w="105" w:type="dxa"/>
              <w:right w:w="30" w:type="dxa"/>
            </w:tcMar>
            <w:hideMark/>
          </w:tcPr>
          <w:p w:rsidR="00A67684" w:rsidRPr="00A67684" w:rsidRDefault="00A67684" w:rsidP="00A67684">
            <w:pPr>
              <w:spacing w:after="0" w:line="240" w:lineRule="auto"/>
              <w:rPr>
                <w:rFonts w:ascii="Verdana" w:eastAsia="Times New Roman" w:hAnsi="Verdana" w:cs="Times New Roman"/>
                <w:color w:val="333399"/>
                <w:sz w:val="18"/>
                <w:szCs w:val="18"/>
                <w:lang w:eastAsia="en-GB"/>
              </w:rPr>
            </w:pPr>
            <w:r w:rsidRPr="00A67684">
              <w:rPr>
                <w:rFonts w:ascii="Verdana" w:eastAsia="Times New Roman" w:hAnsi="Verdana" w:cs="Times New Roman"/>
                <w:color w:val="333399"/>
                <w:sz w:val="18"/>
                <w:szCs w:val="18"/>
                <w:lang w:eastAsia="en-GB"/>
              </w:rPr>
              <w:t>Type of use</w:t>
            </w:r>
          </w:p>
        </w:tc>
        <w:tc>
          <w:tcPr>
            <w:tcW w:w="3500" w:type="pct"/>
            <w:tcMar>
              <w:top w:w="30" w:type="dxa"/>
              <w:left w:w="30" w:type="dxa"/>
              <w:bottom w:w="105" w:type="dxa"/>
              <w:right w:w="30" w:type="dxa"/>
            </w:tcMar>
            <w:hideMark/>
          </w:tcPr>
          <w:p w:rsidR="00A67684" w:rsidRPr="00A67684" w:rsidRDefault="00A67684" w:rsidP="00A67684">
            <w:pPr>
              <w:spacing w:after="0" w:line="240" w:lineRule="auto"/>
              <w:rPr>
                <w:rFonts w:ascii="Verdana" w:eastAsia="Times New Roman" w:hAnsi="Verdana" w:cs="Times New Roman"/>
                <w:color w:val="000000"/>
                <w:sz w:val="18"/>
                <w:szCs w:val="18"/>
                <w:lang w:eastAsia="en-GB"/>
              </w:rPr>
            </w:pPr>
            <w:r w:rsidRPr="00A67684">
              <w:rPr>
                <w:rFonts w:ascii="Verdana" w:eastAsia="Times New Roman" w:hAnsi="Verdana" w:cs="Times New Roman"/>
                <w:color w:val="000000"/>
                <w:sz w:val="18"/>
                <w:szCs w:val="18"/>
                <w:lang w:eastAsia="en-GB"/>
              </w:rPr>
              <w:t>Dissertation/Thesis</w:t>
            </w:r>
          </w:p>
        </w:tc>
      </w:tr>
      <w:tr w:rsidR="00A67684" w:rsidRPr="00A67684" w:rsidTr="00A67684">
        <w:trPr>
          <w:gridAfter w:val="1"/>
          <w:wAfter w:w="480" w:type="dxa"/>
          <w:tblCellSpacing w:w="0" w:type="dxa"/>
        </w:trPr>
        <w:tc>
          <w:tcPr>
            <w:tcW w:w="1500" w:type="pct"/>
            <w:tcMar>
              <w:top w:w="30" w:type="dxa"/>
              <w:left w:w="30" w:type="dxa"/>
              <w:bottom w:w="105" w:type="dxa"/>
              <w:right w:w="30" w:type="dxa"/>
            </w:tcMar>
            <w:hideMark/>
          </w:tcPr>
          <w:p w:rsidR="00A67684" w:rsidRPr="00A67684" w:rsidRDefault="00A67684" w:rsidP="00A67684">
            <w:pPr>
              <w:spacing w:after="0" w:line="240" w:lineRule="auto"/>
              <w:rPr>
                <w:rFonts w:ascii="Verdana" w:eastAsia="Times New Roman" w:hAnsi="Verdana" w:cs="Times New Roman"/>
                <w:color w:val="333399"/>
                <w:sz w:val="18"/>
                <w:szCs w:val="18"/>
                <w:lang w:eastAsia="en-GB"/>
              </w:rPr>
            </w:pPr>
            <w:r w:rsidRPr="00A67684">
              <w:rPr>
                <w:rFonts w:ascii="Verdana" w:eastAsia="Times New Roman" w:hAnsi="Verdana" w:cs="Times New Roman"/>
                <w:color w:val="333399"/>
                <w:sz w:val="18"/>
                <w:szCs w:val="18"/>
                <w:lang w:eastAsia="en-GB"/>
              </w:rPr>
              <w:t>Requestor type</w:t>
            </w:r>
          </w:p>
        </w:tc>
        <w:tc>
          <w:tcPr>
            <w:tcW w:w="3500" w:type="pct"/>
            <w:gridSpan w:val="2"/>
            <w:tcMar>
              <w:top w:w="30" w:type="dxa"/>
              <w:left w:w="30" w:type="dxa"/>
              <w:bottom w:w="105" w:type="dxa"/>
              <w:right w:w="30" w:type="dxa"/>
            </w:tcMar>
            <w:hideMark/>
          </w:tcPr>
          <w:p w:rsidR="00A67684" w:rsidRPr="00A67684" w:rsidRDefault="00A67684" w:rsidP="00A67684">
            <w:pPr>
              <w:spacing w:after="0" w:line="240" w:lineRule="auto"/>
              <w:rPr>
                <w:rFonts w:ascii="Verdana" w:eastAsia="Times New Roman" w:hAnsi="Verdana" w:cs="Times New Roman"/>
                <w:color w:val="000000"/>
                <w:sz w:val="18"/>
                <w:szCs w:val="18"/>
                <w:lang w:eastAsia="en-GB"/>
              </w:rPr>
            </w:pPr>
            <w:r w:rsidRPr="00A67684">
              <w:rPr>
                <w:rFonts w:ascii="Verdana" w:eastAsia="Times New Roman" w:hAnsi="Verdana" w:cs="Times New Roman"/>
                <w:color w:val="000000"/>
                <w:sz w:val="18"/>
                <w:szCs w:val="18"/>
                <w:lang w:eastAsia="en-GB"/>
              </w:rPr>
              <w:t>Author of this Wiley article</w:t>
            </w:r>
          </w:p>
        </w:tc>
      </w:tr>
      <w:tr w:rsidR="00A67684" w:rsidRPr="00A67684" w:rsidTr="00A67684">
        <w:trPr>
          <w:gridAfter w:val="1"/>
          <w:wAfter w:w="480" w:type="dxa"/>
          <w:tblCellSpacing w:w="0" w:type="dxa"/>
        </w:trPr>
        <w:tc>
          <w:tcPr>
            <w:tcW w:w="1500" w:type="pct"/>
            <w:tcMar>
              <w:top w:w="30" w:type="dxa"/>
              <w:left w:w="30" w:type="dxa"/>
              <w:bottom w:w="105" w:type="dxa"/>
              <w:right w:w="30" w:type="dxa"/>
            </w:tcMar>
            <w:hideMark/>
          </w:tcPr>
          <w:p w:rsidR="00A67684" w:rsidRPr="00A67684" w:rsidRDefault="00A67684" w:rsidP="00A67684">
            <w:pPr>
              <w:spacing w:after="0" w:line="240" w:lineRule="auto"/>
              <w:rPr>
                <w:rFonts w:ascii="Verdana" w:eastAsia="Times New Roman" w:hAnsi="Verdana" w:cs="Times New Roman"/>
                <w:color w:val="333399"/>
                <w:sz w:val="18"/>
                <w:szCs w:val="18"/>
                <w:lang w:eastAsia="en-GB"/>
              </w:rPr>
            </w:pPr>
            <w:r w:rsidRPr="00A67684">
              <w:rPr>
                <w:rFonts w:ascii="Verdana" w:eastAsia="Times New Roman" w:hAnsi="Verdana" w:cs="Times New Roman"/>
                <w:color w:val="333399"/>
                <w:sz w:val="18"/>
                <w:szCs w:val="18"/>
                <w:lang w:eastAsia="en-GB"/>
              </w:rPr>
              <w:t>Format</w:t>
            </w:r>
          </w:p>
        </w:tc>
        <w:tc>
          <w:tcPr>
            <w:tcW w:w="3500" w:type="pct"/>
            <w:gridSpan w:val="2"/>
            <w:tcMar>
              <w:top w:w="30" w:type="dxa"/>
              <w:left w:w="30" w:type="dxa"/>
              <w:bottom w:w="105" w:type="dxa"/>
              <w:right w:w="30" w:type="dxa"/>
            </w:tcMar>
            <w:hideMark/>
          </w:tcPr>
          <w:p w:rsidR="00A67684" w:rsidRPr="00A67684" w:rsidRDefault="00A67684" w:rsidP="00A67684">
            <w:pPr>
              <w:spacing w:after="0" w:line="240" w:lineRule="auto"/>
              <w:rPr>
                <w:rFonts w:ascii="Verdana" w:eastAsia="Times New Roman" w:hAnsi="Verdana" w:cs="Times New Roman"/>
                <w:color w:val="000000"/>
                <w:sz w:val="18"/>
                <w:szCs w:val="18"/>
                <w:lang w:eastAsia="en-GB"/>
              </w:rPr>
            </w:pPr>
            <w:r w:rsidRPr="00A67684">
              <w:rPr>
                <w:rFonts w:ascii="Verdana" w:eastAsia="Times New Roman" w:hAnsi="Verdana" w:cs="Times New Roman"/>
                <w:color w:val="000000"/>
                <w:sz w:val="18"/>
                <w:szCs w:val="18"/>
                <w:lang w:eastAsia="en-GB"/>
              </w:rPr>
              <w:t>Print and electronic</w:t>
            </w:r>
          </w:p>
        </w:tc>
      </w:tr>
      <w:tr w:rsidR="00A67684" w:rsidRPr="00A67684" w:rsidTr="00A67684">
        <w:trPr>
          <w:gridAfter w:val="1"/>
          <w:wAfter w:w="480" w:type="dxa"/>
          <w:tblCellSpacing w:w="0" w:type="dxa"/>
        </w:trPr>
        <w:tc>
          <w:tcPr>
            <w:tcW w:w="1500" w:type="pct"/>
            <w:tcMar>
              <w:top w:w="30" w:type="dxa"/>
              <w:left w:w="30" w:type="dxa"/>
              <w:bottom w:w="105" w:type="dxa"/>
              <w:right w:w="30" w:type="dxa"/>
            </w:tcMar>
            <w:hideMark/>
          </w:tcPr>
          <w:p w:rsidR="00A67684" w:rsidRPr="00A67684" w:rsidRDefault="00A67684" w:rsidP="00A67684">
            <w:pPr>
              <w:spacing w:after="0" w:line="240" w:lineRule="auto"/>
              <w:rPr>
                <w:rFonts w:ascii="Verdana" w:eastAsia="Times New Roman" w:hAnsi="Verdana" w:cs="Times New Roman"/>
                <w:color w:val="333399"/>
                <w:sz w:val="18"/>
                <w:szCs w:val="18"/>
                <w:lang w:eastAsia="en-GB"/>
              </w:rPr>
            </w:pPr>
            <w:r w:rsidRPr="00A67684">
              <w:rPr>
                <w:rFonts w:ascii="Verdana" w:eastAsia="Times New Roman" w:hAnsi="Verdana" w:cs="Times New Roman"/>
                <w:color w:val="333399"/>
                <w:sz w:val="18"/>
                <w:szCs w:val="18"/>
                <w:lang w:eastAsia="en-GB"/>
              </w:rPr>
              <w:t>Portion</w:t>
            </w:r>
          </w:p>
        </w:tc>
        <w:tc>
          <w:tcPr>
            <w:tcW w:w="3500" w:type="pct"/>
            <w:gridSpan w:val="2"/>
            <w:tcMar>
              <w:top w:w="30" w:type="dxa"/>
              <w:left w:w="30" w:type="dxa"/>
              <w:bottom w:w="105" w:type="dxa"/>
              <w:right w:w="30" w:type="dxa"/>
            </w:tcMar>
            <w:hideMark/>
          </w:tcPr>
          <w:p w:rsidR="00A67684" w:rsidRPr="00A67684" w:rsidRDefault="00A67684" w:rsidP="00A67684">
            <w:pPr>
              <w:spacing w:after="0" w:line="240" w:lineRule="auto"/>
              <w:rPr>
                <w:rFonts w:ascii="Verdana" w:eastAsia="Times New Roman" w:hAnsi="Verdana" w:cs="Times New Roman"/>
                <w:color w:val="000000"/>
                <w:sz w:val="18"/>
                <w:szCs w:val="18"/>
                <w:lang w:eastAsia="en-GB"/>
              </w:rPr>
            </w:pPr>
            <w:r w:rsidRPr="00A67684">
              <w:rPr>
                <w:rFonts w:ascii="Verdana" w:eastAsia="Times New Roman" w:hAnsi="Verdana" w:cs="Times New Roman"/>
                <w:color w:val="000000"/>
                <w:sz w:val="18"/>
                <w:szCs w:val="18"/>
                <w:lang w:eastAsia="en-GB"/>
              </w:rPr>
              <w:t>Full article</w:t>
            </w:r>
          </w:p>
        </w:tc>
      </w:tr>
      <w:tr w:rsidR="00A67684" w:rsidRPr="00A67684" w:rsidTr="00A67684">
        <w:trPr>
          <w:gridAfter w:val="1"/>
          <w:wAfter w:w="480" w:type="dxa"/>
          <w:tblCellSpacing w:w="0" w:type="dxa"/>
        </w:trPr>
        <w:tc>
          <w:tcPr>
            <w:tcW w:w="1500" w:type="pct"/>
            <w:tcMar>
              <w:top w:w="30" w:type="dxa"/>
              <w:left w:w="30" w:type="dxa"/>
              <w:bottom w:w="105" w:type="dxa"/>
              <w:right w:w="30" w:type="dxa"/>
            </w:tcMar>
            <w:hideMark/>
          </w:tcPr>
          <w:p w:rsidR="00A67684" w:rsidRPr="00A67684" w:rsidRDefault="00A67684" w:rsidP="00A67684">
            <w:pPr>
              <w:spacing w:after="0" w:line="240" w:lineRule="auto"/>
              <w:rPr>
                <w:rFonts w:ascii="Verdana" w:eastAsia="Times New Roman" w:hAnsi="Verdana" w:cs="Times New Roman"/>
                <w:color w:val="333399"/>
                <w:sz w:val="18"/>
                <w:szCs w:val="18"/>
                <w:lang w:eastAsia="en-GB"/>
              </w:rPr>
            </w:pPr>
            <w:r w:rsidRPr="00A67684">
              <w:rPr>
                <w:rFonts w:ascii="Verdana" w:eastAsia="Times New Roman" w:hAnsi="Verdana" w:cs="Times New Roman"/>
                <w:color w:val="333399"/>
                <w:sz w:val="18"/>
                <w:szCs w:val="18"/>
                <w:lang w:eastAsia="en-GB"/>
              </w:rPr>
              <w:t>Will you be translating?</w:t>
            </w:r>
          </w:p>
        </w:tc>
        <w:tc>
          <w:tcPr>
            <w:tcW w:w="3500" w:type="pct"/>
            <w:gridSpan w:val="2"/>
            <w:tcMar>
              <w:top w:w="30" w:type="dxa"/>
              <w:left w:w="30" w:type="dxa"/>
              <w:bottom w:w="105" w:type="dxa"/>
              <w:right w:w="30" w:type="dxa"/>
            </w:tcMar>
            <w:hideMark/>
          </w:tcPr>
          <w:p w:rsidR="00A67684" w:rsidRPr="00A67684" w:rsidRDefault="00A67684" w:rsidP="00A67684">
            <w:pPr>
              <w:spacing w:after="0" w:line="240" w:lineRule="auto"/>
              <w:rPr>
                <w:rFonts w:ascii="Verdana" w:eastAsia="Times New Roman" w:hAnsi="Verdana" w:cs="Times New Roman"/>
                <w:color w:val="000000"/>
                <w:sz w:val="18"/>
                <w:szCs w:val="18"/>
                <w:lang w:eastAsia="en-GB"/>
              </w:rPr>
            </w:pPr>
            <w:r w:rsidRPr="00A67684">
              <w:rPr>
                <w:rFonts w:ascii="Verdana" w:eastAsia="Times New Roman" w:hAnsi="Verdana" w:cs="Times New Roman"/>
                <w:color w:val="000000"/>
                <w:sz w:val="18"/>
                <w:szCs w:val="18"/>
                <w:lang w:eastAsia="en-GB"/>
              </w:rPr>
              <w:t>No</w:t>
            </w:r>
          </w:p>
        </w:tc>
      </w:tr>
      <w:tr w:rsidR="00A67684" w:rsidRPr="00A67684" w:rsidTr="00A67684">
        <w:trPr>
          <w:gridAfter w:val="1"/>
          <w:wAfter w:w="480" w:type="dxa"/>
          <w:tblCellSpacing w:w="0" w:type="dxa"/>
        </w:trPr>
        <w:tc>
          <w:tcPr>
            <w:tcW w:w="1500" w:type="pct"/>
            <w:tcMar>
              <w:top w:w="30" w:type="dxa"/>
              <w:left w:w="30" w:type="dxa"/>
              <w:bottom w:w="105" w:type="dxa"/>
              <w:right w:w="30" w:type="dxa"/>
            </w:tcMar>
            <w:hideMark/>
          </w:tcPr>
          <w:p w:rsidR="00A67684" w:rsidRPr="00A67684" w:rsidRDefault="00A67684" w:rsidP="00A67684">
            <w:pPr>
              <w:spacing w:after="0" w:line="240" w:lineRule="auto"/>
              <w:rPr>
                <w:rFonts w:ascii="Verdana" w:eastAsia="Times New Roman" w:hAnsi="Verdana" w:cs="Times New Roman"/>
                <w:color w:val="333399"/>
                <w:sz w:val="18"/>
                <w:szCs w:val="18"/>
                <w:lang w:eastAsia="en-GB"/>
              </w:rPr>
            </w:pPr>
            <w:r w:rsidRPr="00A67684">
              <w:rPr>
                <w:rFonts w:ascii="Verdana" w:eastAsia="Times New Roman" w:hAnsi="Verdana" w:cs="Times New Roman"/>
                <w:color w:val="333399"/>
                <w:sz w:val="18"/>
                <w:szCs w:val="18"/>
                <w:lang w:eastAsia="en-GB"/>
              </w:rPr>
              <w:t>Title of your thesis / dissertation</w:t>
            </w:r>
          </w:p>
        </w:tc>
        <w:tc>
          <w:tcPr>
            <w:tcW w:w="3500" w:type="pct"/>
            <w:gridSpan w:val="2"/>
            <w:tcMar>
              <w:top w:w="30" w:type="dxa"/>
              <w:left w:w="30" w:type="dxa"/>
              <w:bottom w:w="105" w:type="dxa"/>
              <w:right w:w="30" w:type="dxa"/>
            </w:tcMar>
            <w:hideMark/>
          </w:tcPr>
          <w:p w:rsidR="00A67684" w:rsidRPr="00A67684" w:rsidRDefault="00A67684" w:rsidP="00A67684">
            <w:pPr>
              <w:spacing w:after="0" w:line="240" w:lineRule="auto"/>
              <w:rPr>
                <w:rFonts w:ascii="Verdana" w:eastAsia="Times New Roman" w:hAnsi="Verdana" w:cs="Times New Roman"/>
                <w:color w:val="000000"/>
                <w:sz w:val="18"/>
                <w:szCs w:val="18"/>
                <w:lang w:eastAsia="en-GB"/>
              </w:rPr>
            </w:pPr>
            <w:r w:rsidRPr="00A67684">
              <w:rPr>
                <w:rFonts w:ascii="Verdana" w:eastAsia="Times New Roman" w:hAnsi="Verdana" w:cs="Times New Roman"/>
                <w:color w:val="000000"/>
                <w:sz w:val="18"/>
                <w:szCs w:val="18"/>
                <w:lang w:eastAsia="en-GB"/>
              </w:rPr>
              <w:t>A Critical Examination of Sedation Withdrawal Assessment in Children</w:t>
            </w:r>
          </w:p>
        </w:tc>
      </w:tr>
      <w:tr w:rsidR="00A67684" w:rsidRPr="00A67684" w:rsidTr="00A67684">
        <w:trPr>
          <w:gridAfter w:val="1"/>
          <w:wAfter w:w="480" w:type="dxa"/>
          <w:tblCellSpacing w:w="0" w:type="dxa"/>
        </w:trPr>
        <w:tc>
          <w:tcPr>
            <w:tcW w:w="1500" w:type="pct"/>
            <w:tcMar>
              <w:top w:w="30" w:type="dxa"/>
              <w:left w:w="30" w:type="dxa"/>
              <w:bottom w:w="105" w:type="dxa"/>
              <w:right w:w="30" w:type="dxa"/>
            </w:tcMar>
            <w:hideMark/>
          </w:tcPr>
          <w:p w:rsidR="00A67684" w:rsidRPr="00A67684" w:rsidRDefault="00A67684" w:rsidP="00A67684">
            <w:pPr>
              <w:spacing w:after="0" w:line="240" w:lineRule="auto"/>
              <w:rPr>
                <w:rFonts w:ascii="Verdana" w:eastAsia="Times New Roman" w:hAnsi="Verdana" w:cs="Times New Roman"/>
                <w:color w:val="333399"/>
                <w:sz w:val="18"/>
                <w:szCs w:val="18"/>
                <w:lang w:eastAsia="en-GB"/>
              </w:rPr>
            </w:pPr>
            <w:r w:rsidRPr="00A67684">
              <w:rPr>
                <w:rFonts w:ascii="Verdana" w:eastAsia="Times New Roman" w:hAnsi="Verdana" w:cs="Times New Roman"/>
                <w:color w:val="333399"/>
                <w:sz w:val="18"/>
                <w:szCs w:val="18"/>
                <w:lang w:eastAsia="en-GB"/>
              </w:rPr>
              <w:t xml:space="preserve">Expected completion date </w:t>
            </w:r>
          </w:p>
        </w:tc>
        <w:tc>
          <w:tcPr>
            <w:tcW w:w="3500" w:type="pct"/>
            <w:gridSpan w:val="2"/>
            <w:tcMar>
              <w:top w:w="30" w:type="dxa"/>
              <w:left w:w="30" w:type="dxa"/>
              <w:bottom w:w="105" w:type="dxa"/>
              <w:right w:w="30" w:type="dxa"/>
            </w:tcMar>
            <w:hideMark/>
          </w:tcPr>
          <w:p w:rsidR="00A67684" w:rsidRPr="00A67684" w:rsidRDefault="00A67684" w:rsidP="00A67684">
            <w:pPr>
              <w:spacing w:after="0" w:line="240" w:lineRule="auto"/>
              <w:rPr>
                <w:rFonts w:ascii="Verdana" w:eastAsia="Times New Roman" w:hAnsi="Verdana" w:cs="Times New Roman"/>
                <w:color w:val="000000"/>
                <w:sz w:val="18"/>
                <w:szCs w:val="18"/>
                <w:lang w:eastAsia="en-GB"/>
              </w:rPr>
            </w:pPr>
            <w:r w:rsidRPr="00A67684">
              <w:rPr>
                <w:rFonts w:ascii="Verdana" w:eastAsia="Times New Roman" w:hAnsi="Verdana" w:cs="Times New Roman"/>
                <w:color w:val="000000"/>
                <w:sz w:val="18"/>
                <w:szCs w:val="18"/>
                <w:lang w:eastAsia="en-GB"/>
              </w:rPr>
              <w:t>Nov 2017</w:t>
            </w:r>
          </w:p>
        </w:tc>
      </w:tr>
      <w:tr w:rsidR="00A67684" w:rsidRPr="00A67684" w:rsidTr="00A67684">
        <w:trPr>
          <w:gridAfter w:val="1"/>
          <w:wAfter w:w="480" w:type="dxa"/>
          <w:tblCellSpacing w:w="0" w:type="dxa"/>
        </w:trPr>
        <w:tc>
          <w:tcPr>
            <w:tcW w:w="1500" w:type="pct"/>
            <w:tcMar>
              <w:top w:w="30" w:type="dxa"/>
              <w:left w:w="30" w:type="dxa"/>
              <w:bottom w:w="105" w:type="dxa"/>
              <w:right w:w="30" w:type="dxa"/>
            </w:tcMar>
            <w:hideMark/>
          </w:tcPr>
          <w:p w:rsidR="00A67684" w:rsidRPr="00A67684" w:rsidRDefault="00A67684" w:rsidP="00A67684">
            <w:pPr>
              <w:spacing w:after="0" w:line="240" w:lineRule="auto"/>
              <w:rPr>
                <w:rFonts w:ascii="Verdana" w:eastAsia="Times New Roman" w:hAnsi="Verdana" w:cs="Times New Roman"/>
                <w:color w:val="333399"/>
                <w:sz w:val="18"/>
                <w:szCs w:val="18"/>
                <w:lang w:eastAsia="en-GB"/>
              </w:rPr>
            </w:pPr>
            <w:r w:rsidRPr="00A67684">
              <w:rPr>
                <w:rFonts w:ascii="Verdana" w:eastAsia="Times New Roman" w:hAnsi="Verdana" w:cs="Times New Roman"/>
                <w:color w:val="333399"/>
                <w:sz w:val="18"/>
                <w:szCs w:val="18"/>
                <w:lang w:eastAsia="en-GB"/>
              </w:rPr>
              <w:t>Expected size (number of pages)</w:t>
            </w:r>
          </w:p>
        </w:tc>
        <w:tc>
          <w:tcPr>
            <w:tcW w:w="3500" w:type="pct"/>
            <w:gridSpan w:val="2"/>
            <w:tcMar>
              <w:top w:w="30" w:type="dxa"/>
              <w:left w:w="30" w:type="dxa"/>
              <w:bottom w:w="105" w:type="dxa"/>
              <w:right w:w="30" w:type="dxa"/>
            </w:tcMar>
            <w:hideMark/>
          </w:tcPr>
          <w:p w:rsidR="00A67684" w:rsidRPr="00A67684" w:rsidRDefault="00A67684" w:rsidP="00A67684">
            <w:pPr>
              <w:spacing w:after="0" w:line="240" w:lineRule="auto"/>
              <w:rPr>
                <w:rFonts w:ascii="Verdana" w:eastAsia="Times New Roman" w:hAnsi="Verdana" w:cs="Times New Roman"/>
                <w:color w:val="000000"/>
                <w:sz w:val="18"/>
                <w:szCs w:val="18"/>
                <w:lang w:eastAsia="en-GB"/>
              </w:rPr>
            </w:pPr>
            <w:r w:rsidRPr="00A67684">
              <w:rPr>
                <w:rFonts w:ascii="Verdana" w:eastAsia="Times New Roman" w:hAnsi="Verdana" w:cs="Times New Roman"/>
                <w:color w:val="000000"/>
                <w:sz w:val="18"/>
                <w:szCs w:val="18"/>
                <w:lang w:eastAsia="en-GB"/>
              </w:rPr>
              <w:t>1</w:t>
            </w:r>
          </w:p>
        </w:tc>
      </w:tr>
      <w:tr w:rsidR="00A67684" w:rsidRPr="00A67684" w:rsidTr="00A67684">
        <w:trPr>
          <w:gridAfter w:val="1"/>
          <w:wAfter w:w="480" w:type="dxa"/>
          <w:tblCellSpacing w:w="0" w:type="dxa"/>
        </w:trPr>
        <w:tc>
          <w:tcPr>
            <w:tcW w:w="1500" w:type="pct"/>
            <w:tcMar>
              <w:top w:w="30" w:type="dxa"/>
              <w:left w:w="30" w:type="dxa"/>
              <w:bottom w:w="105" w:type="dxa"/>
              <w:right w:w="30" w:type="dxa"/>
            </w:tcMar>
            <w:hideMark/>
          </w:tcPr>
          <w:p w:rsidR="00A67684" w:rsidRPr="00A67684" w:rsidRDefault="00A67684" w:rsidP="00A67684">
            <w:pPr>
              <w:spacing w:after="0" w:line="240" w:lineRule="auto"/>
              <w:rPr>
                <w:rFonts w:ascii="Verdana" w:eastAsia="Times New Roman" w:hAnsi="Verdana" w:cs="Times New Roman"/>
                <w:color w:val="333399"/>
                <w:sz w:val="18"/>
                <w:szCs w:val="18"/>
                <w:lang w:eastAsia="en-GB"/>
              </w:rPr>
            </w:pPr>
            <w:r w:rsidRPr="00A67684">
              <w:rPr>
                <w:rFonts w:ascii="Verdana" w:eastAsia="Times New Roman" w:hAnsi="Verdana" w:cs="Times New Roman"/>
                <w:color w:val="333399"/>
                <w:sz w:val="18"/>
                <w:szCs w:val="18"/>
                <w:lang w:eastAsia="en-GB"/>
              </w:rPr>
              <w:t>Requestor Location</w:t>
            </w:r>
          </w:p>
        </w:tc>
        <w:tc>
          <w:tcPr>
            <w:tcW w:w="3500" w:type="pct"/>
            <w:tcMar>
              <w:top w:w="30" w:type="dxa"/>
              <w:left w:w="30" w:type="dxa"/>
              <w:bottom w:w="105" w:type="dxa"/>
              <w:right w:w="30" w:type="dxa"/>
            </w:tcMar>
            <w:hideMark/>
          </w:tcPr>
          <w:p w:rsidR="00A67684" w:rsidRPr="00A67684" w:rsidRDefault="00A67684" w:rsidP="00A67684">
            <w:pPr>
              <w:spacing w:after="0" w:line="240" w:lineRule="auto"/>
              <w:rPr>
                <w:rFonts w:ascii="Verdana" w:eastAsia="Times New Roman" w:hAnsi="Verdana" w:cs="Times New Roman"/>
                <w:color w:val="000000"/>
                <w:sz w:val="18"/>
                <w:szCs w:val="18"/>
                <w:lang w:eastAsia="en-GB"/>
              </w:rPr>
            </w:pPr>
            <w:r w:rsidRPr="00A67684">
              <w:rPr>
                <w:rFonts w:ascii="Verdana" w:eastAsia="Times New Roman" w:hAnsi="Verdana" w:cs="Times New Roman"/>
                <w:color w:val="000000"/>
                <w:sz w:val="18"/>
                <w:szCs w:val="18"/>
                <w:lang w:eastAsia="en-GB"/>
              </w:rPr>
              <w:t>Mrs. Jennie Craske</w:t>
            </w:r>
            <w:r w:rsidRPr="00A67684">
              <w:rPr>
                <w:rFonts w:ascii="Verdana" w:eastAsia="Times New Roman" w:hAnsi="Verdana" w:cs="Times New Roman"/>
                <w:color w:val="000000"/>
                <w:sz w:val="18"/>
                <w:szCs w:val="18"/>
                <w:lang w:eastAsia="en-GB"/>
              </w:rPr>
              <w:br/>
              <w:t>Pain Service, Dept. of Anaesthetics</w:t>
            </w:r>
            <w:r w:rsidRPr="00A67684">
              <w:rPr>
                <w:rFonts w:ascii="Verdana" w:eastAsia="Times New Roman" w:hAnsi="Verdana" w:cs="Times New Roman"/>
                <w:color w:val="000000"/>
                <w:sz w:val="18"/>
                <w:szCs w:val="18"/>
                <w:lang w:eastAsia="en-GB"/>
              </w:rPr>
              <w:br/>
              <w:t>Alder Hey Children's NHS Trust</w:t>
            </w:r>
            <w:r w:rsidRPr="00A67684">
              <w:rPr>
                <w:rFonts w:ascii="Verdana" w:eastAsia="Times New Roman" w:hAnsi="Verdana" w:cs="Times New Roman"/>
                <w:color w:val="000000"/>
                <w:sz w:val="18"/>
                <w:szCs w:val="18"/>
                <w:lang w:eastAsia="en-GB"/>
              </w:rPr>
              <w:br/>
              <w:t xml:space="preserve">East </w:t>
            </w:r>
            <w:proofErr w:type="spellStart"/>
            <w:r w:rsidRPr="00A67684">
              <w:rPr>
                <w:rFonts w:ascii="Verdana" w:eastAsia="Times New Roman" w:hAnsi="Verdana" w:cs="Times New Roman"/>
                <w:color w:val="000000"/>
                <w:sz w:val="18"/>
                <w:szCs w:val="18"/>
                <w:lang w:eastAsia="en-GB"/>
              </w:rPr>
              <w:t>Prescot</w:t>
            </w:r>
            <w:proofErr w:type="spellEnd"/>
            <w:r w:rsidRPr="00A67684">
              <w:rPr>
                <w:rFonts w:ascii="Verdana" w:eastAsia="Times New Roman" w:hAnsi="Verdana" w:cs="Times New Roman"/>
                <w:color w:val="000000"/>
                <w:sz w:val="18"/>
                <w:szCs w:val="18"/>
                <w:lang w:eastAsia="en-GB"/>
              </w:rPr>
              <w:t xml:space="preserve"> Road</w:t>
            </w:r>
            <w:r w:rsidRPr="00A67684">
              <w:rPr>
                <w:rFonts w:ascii="Verdana" w:eastAsia="Times New Roman" w:hAnsi="Verdana" w:cs="Times New Roman"/>
                <w:color w:val="000000"/>
                <w:sz w:val="18"/>
                <w:szCs w:val="18"/>
                <w:lang w:eastAsia="en-GB"/>
              </w:rPr>
              <w:br/>
              <w:t>Liverpool, Merseyside L14 5AB</w:t>
            </w:r>
            <w:r w:rsidRPr="00A67684">
              <w:rPr>
                <w:rFonts w:ascii="Verdana" w:eastAsia="Times New Roman" w:hAnsi="Verdana" w:cs="Times New Roman"/>
                <w:color w:val="000000"/>
                <w:sz w:val="18"/>
                <w:szCs w:val="18"/>
                <w:lang w:eastAsia="en-GB"/>
              </w:rPr>
              <w:br/>
              <w:t>United Kingdom</w:t>
            </w:r>
            <w:r w:rsidRPr="00A67684">
              <w:rPr>
                <w:rFonts w:ascii="Verdana" w:eastAsia="Times New Roman" w:hAnsi="Verdana" w:cs="Times New Roman"/>
                <w:color w:val="000000"/>
                <w:sz w:val="18"/>
                <w:szCs w:val="18"/>
                <w:lang w:eastAsia="en-GB"/>
              </w:rPr>
              <w:br/>
              <w:t>Attn: Mrs. Jennie Craske</w:t>
            </w:r>
          </w:p>
        </w:tc>
        <w:tc>
          <w:tcPr>
            <w:tcW w:w="0" w:type="auto"/>
            <w:vAlign w:val="center"/>
            <w:hideMark/>
          </w:tcPr>
          <w:p w:rsidR="00A67684" w:rsidRPr="00A67684" w:rsidRDefault="00A67684" w:rsidP="00A67684">
            <w:pPr>
              <w:spacing w:after="0" w:line="240" w:lineRule="auto"/>
              <w:rPr>
                <w:rFonts w:ascii="Times New Roman" w:eastAsia="Times New Roman" w:hAnsi="Times New Roman" w:cs="Times New Roman"/>
                <w:sz w:val="20"/>
                <w:szCs w:val="20"/>
                <w:lang w:eastAsia="en-GB"/>
              </w:rPr>
            </w:pPr>
          </w:p>
        </w:tc>
      </w:tr>
      <w:tr w:rsidR="00A67684" w:rsidRPr="00A67684" w:rsidTr="00A67684">
        <w:trPr>
          <w:tblCellSpacing w:w="0" w:type="dxa"/>
        </w:trPr>
        <w:tc>
          <w:tcPr>
            <w:tcW w:w="1500" w:type="pct"/>
            <w:tcMar>
              <w:top w:w="30" w:type="dxa"/>
              <w:left w:w="30" w:type="dxa"/>
              <w:bottom w:w="105" w:type="dxa"/>
              <w:right w:w="30" w:type="dxa"/>
            </w:tcMar>
            <w:hideMark/>
          </w:tcPr>
          <w:p w:rsidR="00A67684" w:rsidRPr="00A67684" w:rsidRDefault="00A67684" w:rsidP="00A67684">
            <w:pPr>
              <w:spacing w:after="0" w:line="240" w:lineRule="auto"/>
              <w:rPr>
                <w:rFonts w:ascii="Verdana" w:eastAsia="Times New Roman" w:hAnsi="Verdana" w:cs="Times New Roman"/>
                <w:color w:val="333399"/>
                <w:sz w:val="18"/>
                <w:szCs w:val="18"/>
                <w:lang w:eastAsia="en-GB"/>
              </w:rPr>
            </w:pPr>
            <w:r w:rsidRPr="00A67684">
              <w:rPr>
                <w:rFonts w:ascii="Verdana" w:eastAsia="Times New Roman" w:hAnsi="Verdana" w:cs="Times New Roman"/>
                <w:color w:val="333399"/>
                <w:sz w:val="18"/>
                <w:szCs w:val="18"/>
                <w:lang w:eastAsia="en-GB"/>
              </w:rPr>
              <w:t>Publisher Tax ID</w:t>
            </w:r>
          </w:p>
        </w:tc>
        <w:tc>
          <w:tcPr>
            <w:tcW w:w="3500" w:type="pct"/>
            <w:gridSpan w:val="3"/>
            <w:tcMar>
              <w:top w:w="30" w:type="dxa"/>
              <w:left w:w="30" w:type="dxa"/>
              <w:bottom w:w="105" w:type="dxa"/>
              <w:right w:w="30" w:type="dxa"/>
            </w:tcMar>
            <w:hideMark/>
          </w:tcPr>
          <w:p w:rsidR="00A67684" w:rsidRPr="00A67684" w:rsidRDefault="00A67684" w:rsidP="00A67684">
            <w:pPr>
              <w:spacing w:after="0" w:line="240" w:lineRule="auto"/>
              <w:rPr>
                <w:rFonts w:ascii="Verdana" w:eastAsia="Times New Roman" w:hAnsi="Verdana" w:cs="Times New Roman"/>
                <w:color w:val="000000"/>
                <w:sz w:val="18"/>
                <w:szCs w:val="18"/>
                <w:lang w:eastAsia="en-GB"/>
              </w:rPr>
            </w:pPr>
            <w:r w:rsidRPr="00A67684">
              <w:rPr>
                <w:rFonts w:ascii="Verdana" w:eastAsia="Times New Roman" w:hAnsi="Verdana" w:cs="Times New Roman"/>
                <w:color w:val="000000"/>
                <w:sz w:val="18"/>
                <w:szCs w:val="18"/>
                <w:lang w:eastAsia="en-GB"/>
              </w:rPr>
              <w:t>EU826007151</w:t>
            </w:r>
          </w:p>
        </w:tc>
      </w:tr>
      <w:tr w:rsidR="00A67684" w:rsidRPr="00A67684" w:rsidTr="00A67684">
        <w:trPr>
          <w:tblCellSpacing w:w="0" w:type="dxa"/>
        </w:trPr>
        <w:tc>
          <w:tcPr>
            <w:tcW w:w="1500" w:type="pct"/>
            <w:tcMar>
              <w:top w:w="30" w:type="dxa"/>
              <w:left w:w="30" w:type="dxa"/>
              <w:bottom w:w="105" w:type="dxa"/>
              <w:right w:w="30" w:type="dxa"/>
            </w:tcMar>
            <w:hideMark/>
          </w:tcPr>
          <w:p w:rsidR="00A67684" w:rsidRPr="00A67684" w:rsidRDefault="00A67684" w:rsidP="00A67684">
            <w:pPr>
              <w:spacing w:after="0" w:line="240" w:lineRule="auto"/>
              <w:rPr>
                <w:rFonts w:ascii="Verdana" w:eastAsia="Times New Roman" w:hAnsi="Verdana" w:cs="Times New Roman"/>
                <w:color w:val="333399"/>
                <w:sz w:val="18"/>
                <w:szCs w:val="18"/>
                <w:lang w:eastAsia="en-GB"/>
              </w:rPr>
            </w:pPr>
            <w:r w:rsidRPr="00A67684">
              <w:rPr>
                <w:rFonts w:ascii="Verdana" w:eastAsia="Times New Roman" w:hAnsi="Verdana" w:cs="Times New Roman"/>
                <w:color w:val="333399"/>
                <w:sz w:val="18"/>
                <w:szCs w:val="18"/>
                <w:lang w:eastAsia="en-GB"/>
              </w:rPr>
              <w:t>Billing Type</w:t>
            </w:r>
          </w:p>
        </w:tc>
        <w:tc>
          <w:tcPr>
            <w:tcW w:w="3500" w:type="pct"/>
            <w:tcMar>
              <w:top w:w="30" w:type="dxa"/>
              <w:left w:w="30" w:type="dxa"/>
              <w:bottom w:w="105" w:type="dxa"/>
              <w:right w:w="30" w:type="dxa"/>
            </w:tcMar>
            <w:hideMark/>
          </w:tcPr>
          <w:p w:rsidR="00A67684" w:rsidRPr="00A67684" w:rsidRDefault="00A67684" w:rsidP="00A67684">
            <w:pPr>
              <w:spacing w:after="0" w:line="240" w:lineRule="auto"/>
              <w:rPr>
                <w:rFonts w:ascii="Verdana" w:eastAsia="Times New Roman" w:hAnsi="Verdana" w:cs="Times New Roman"/>
                <w:color w:val="000000"/>
                <w:sz w:val="18"/>
                <w:szCs w:val="18"/>
                <w:lang w:eastAsia="en-GB"/>
              </w:rPr>
            </w:pPr>
            <w:r w:rsidRPr="00A67684">
              <w:rPr>
                <w:rFonts w:ascii="Verdana" w:eastAsia="Times New Roman" w:hAnsi="Verdana" w:cs="Times New Roman"/>
                <w:color w:val="000000"/>
                <w:sz w:val="18"/>
                <w:szCs w:val="18"/>
                <w:lang w:eastAsia="en-GB"/>
              </w:rPr>
              <w:t>Invoice</w:t>
            </w:r>
          </w:p>
        </w:tc>
        <w:tc>
          <w:tcPr>
            <w:tcW w:w="0" w:type="auto"/>
            <w:vAlign w:val="center"/>
            <w:hideMark/>
          </w:tcPr>
          <w:p w:rsidR="00A67684" w:rsidRPr="00A67684" w:rsidRDefault="00A67684" w:rsidP="00A67684">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A67684" w:rsidRPr="00A67684" w:rsidRDefault="00A67684" w:rsidP="00A67684">
            <w:pPr>
              <w:spacing w:after="0" w:line="240" w:lineRule="auto"/>
              <w:rPr>
                <w:rFonts w:ascii="Times New Roman" w:eastAsia="Times New Roman" w:hAnsi="Times New Roman" w:cs="Times New Roman"/>
                <w:sz w:val="20"/>
                <w:szCs w:val="20"/>
                <w:lang w:eastAsia="en-GB"/>
              </w:rPr>
            </w:pPr>
          </w:p>
        </w:tc>
      </w:tr>
      <w:tr w:rsidR="00A67684" w:rsidRPr="00A67684" w:rsidTr="00A67684">
        <w:trPr>
          <w:tblCellSpacing w:w="0" w:type="dxa"/>
        </w:trPr>
        <w:tc>
          <w:tcPr>
            <w:tcW w:w="1500" w:type="pct"/>
            <w:tcMar>
              <w:top w:w="30" w:type="dxa"/>
              <w:left w:w="30" w:type="dxa"/>
              <w:bottom w:w="105" w:type="dxa"/>
              <w:right w:w="30" w:type="dxa"/>
            </w:tcMar>
            <w:hideMark/>
          </w:tcPr>
          <w:p w:rsidR="00A67684" w:rsidRPr="00A67684" w:rsidRDefault="00A67684" w:rsidP="00A67684">
            <w:pPr>
              <w:spacing w:after="0" w:line="240" w:lineRule="auto"/>
              <w:rPr>
                <w:rFonts w:ascii="Verdana" w:eastAsia="Times New Roman" w:hAnsi="Verdana" w:cs="Times New Roman"/>
                <w:color w:val="333399"/>
                <w:sz w:val="18"/>
                <w:szCs w:val="18"/>
                <w:lang w:eastAsia="en-GB"/>
              </w:rPr>
            </w:pPr>
            <w:r w:rsidRPr="00A67684">
              <w:rPr>
                <w:rFonts w:ascii="Verdana" w:eastAsia="Times New Roman" w:hAnsi="Verdana" w:cs="Times New Roman"/>
                <w:color w:val="333399"/>
                <w:sz w:val="18"/>
                <w:szCs w:val="18"/>
                <w:lang w:eastAsia="en-GB"/>
              </w:rPr>
              <w:t>Billing Address</w:t>
            </w:r>
          </w:p>
        </w:tc>
        <w:tc>
          <w:tcPr>
            <w:tcW w:w="3500" w:type="pct"/>
            <w:tcMar>
              <w:top w:w="30" w:type="dxa"/>
              <w:left w:w="30" w:type="dxa"/>
              <w:bottom w:w="105" w:type="dxa"/>
              <w:right w:w="30" w:type="dxa"/>
            </w:tcMar>
            <w:hideMark/>
          </w:tcPr>
          <w:p w:rsidR="00A67684" w:rsidRPr="00A67684" w:rsidRDefault="00A67684" w:rsidP="00A67684">
            <w:pPr>
              <w:spacing w:after="0" w:line="240" w:lineRule="auto"/>
              <w:rPr>
                <w:rFonts w:ascii="Verdana" w:eastAsia="Times New Roman" w:hAnsi="Verdana" w:cs="Times New Roman"/>
                <w:color w:val="000000"/>
                <w:sz w:val="18"/>
                <w:szCs w:val="18"/>
                <w:lang w:eastAsia="en-GB"/>
              </w:rPr>
            </w:pPr>
            <w:r w:rsidRPr="00A67684">
              <w:rPr>
                <w:rFonts w:ascii="Verdana" w:eastAsia="Times New Roman" w:hAnsi="Verdana" w:cs="Times New Roman"/>
                <w:color w:val="000000"/>
                <w:sz w:val="18"/>
                <w:szCs w:val="18"/>
                <w:lang w:eastAsia="en-GB"/>
              </w:rPr>
              <w:t>Mrs. Jennie Craske</w:t>
            </w:r>
            <w:r w:rsidRPr="00A67684">
              <w:rPr>
                <w:rFonts w:ascii="Verdana" w:eastAsia="Times New Roman" w:hAnsi="Verdana" w:cs="Times New Roman"/>
                <w:color w:val="000000"/>
                <w:sz w:val="18"/>
                <w:szCs w:val="18"/>
                <w:lang w:eastAsia="en-GB"/>
              </w:rPr>
              <w:br/>
              <w:t>Pain Service, Dept. of Anaesthetics</w:t>
            </w:r>
            <w:r w:rsidRPr="00A67684">
              <w:rPr>
                <w:rFonts w:ascii="Verdana" w:eastAsia="Times New Roman" w:hAnsi="Verdana" w:cs="Times New Roman"/>
                <w:color w:val="000000"/>
                <w:sz w:val="18"/>
                <w:szCs w:val="18"/>
                <w:lang w:eastAsia="en-GB"/>
              </w:rPr>
              <w:br/>
              <w:t>Alder Hey Children's NHS Trust</w:t>
            </w:r>
            <w:r w:rsidRPr="00A67684">
              <w:rPr>
                <w:rFonts w:ascii="Verdana" w:eastAsia="Times New Roman" w:hAnsi="Verdana" w:cs="Times New Roman"/>
                <w:color w:val="000000"/>
                <w:sz w:val="18"/>
                <w:szCs w:val="18"/>
                <w:lang w:eastAsia="en-GB"/>
              </w:rPr>
              <w:br/>
              <w:t xml:space="preserve">East </w:t>
            </w:r>
            <w:proofErr w:type="spellStart"/>
            <w:r w:rsidRPr="00A67684">
              <w:rPr>
                <w:rFonts w:ascii="Verdana" w:eastAsia="Times New Roman" w:hAnsi="Verdana" w:cs="Times New Roman"/>
                <w:color w:val="000000"/>
                <w:sz w:val="18"/>
                <w:szCs w:val="18"/>
                <w:lang w:eastAsia="en-GB"/>
              </w:rPr>
              <w:t>Prescot</w:t>
            </w:r>
            <w:proofErr w:type="spellEnd"/>
            <w:r w:rsidRPr="00A67684">
              <w:rPr>
                <w:rFonts w:ascii="Verdana" w:eastAsia="Times New Roman" w:hAnsi="Verdana" w:cs="Times New Roman"/>
                <w:color w:val="000000"/>
                <w:sz w:val="18"/>
                <w:szCs w:val="18"/>
                <w:lang w:eastAsia="en-GB"/>
              </w:rPr>
              <w:t xml:space="preserve"> Road</w:t>
            </w:r>
            <w:r w:rsidRPr="00A67684">
              <w:rPr>
                <w:rFonts w:ascii="Verdana" w:eastAsia="Times New Roman" w:hAnsi="Verdana" w:cs="Times New Roman"/>
                <w:color w:val="000000"/>
                <w:sz w:val="18"/>
                <w:szCs w:val="18"/>
                <w:lang w:eastAsia="en-GB"/>
              </w:rPr>
              <w:br/>
              <w:t>Liverpool, United Kingdom L14 5AB</w:t>
            </w:r>
            <w:r w:rsidRPr="00A67684">
              <w:rPr>
                <w:rFonts w:ascii="Verdana" w:eastAsia="Times New Roman" w:hAnsi="Verdana" w:cs="Times New Roman"/>
                <w:color w:val="000000"/>
                <w:sz w:val="18"/>
                <w:szCs w:val="18"/>
                <w:lang w:eastAsia="en-GB"/>
              </w:rPr>
              <w:br/>
              <w:t>Attn: Mrs. Jennie Craske</w:t>
            </w:r>
          </w:p>
        </w:tc>
        <w:tc>
          <w:tcPr>
            <w:tcW w:w="0" w:type="auto"/>
            <w:vAlign w:val="center"/>
            <w:hideMark/>
          </w:tcPr>
          <w:p w:rsidR="00A67684" w:rsidRPr="00A67684" w:rsidRDefault="00A67684" w:rsidP="00A67684">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A67684" w:rsidRPr="00A67684" w:rsidRDefault="00A67684" w:rsidP="00A67684">
            <w:pPr>
              <w:spacing w:after="0" w:line="240" w:lineRule="auto"/>
              <w:rPr>
                <w:rFonts w:ascii="Times New Roman" w:eastAsia="Times New Roman" w:hAnsi="Times New Roman" w:cs="Times New Roman"/>
                <w:sz w:val="20"/>
                <w:szCs w:val="20"/>
                <w:lang w:eastAsia="en-GB"/>
              </w:rPr>
            </w:pPr>
          </w:p>
        </w:tc>
      </w:tr>
      <w:tr w:rsidR="00A67684" w:rsidRPr="00A67684" w:rsidTr="00A67684">
        <w:trPr>
          <w:tblCellSpacing w:w="0" w:type="dxa"/>
        </w:trPr>
        <w:tc>
          <w:tcPr>
            <w:tcW w:w="1500" w:type="pct"/>
            <w:tcMar>
              <w:top w:w="30" w:type="dxa"/>
              <w:left w:w="30" w:type="dxa"/>
              <w:bottom w:w="105" w:type="dxa"/>
              <w:right w:w="30" w:type="dxa"/>
            </w:tcMar>
            <w:hideMark/>
          </w:tcPr>
          <w:p w:rsidR="00A67684" w:rsidRPr="00A67684" w:rsidRDefault="00A67684" w:rsidP="00A67684">
            <w:pPr>
              <w:spacing w:after="0" w:line="240" w:lineRule="auto"/>
              <w:rPr>
                <w:rFonts w:ascii="Verdana" w:eastAsia="Times New Roman" w:hAnsi="Verdana" w:cs="Times New Roman"/>
                <w:color w:val="333399"/>
                <w:sz w:val="18"/>
                <w:szCs w:val="18"/>
                <w:lang w:eastAsia="en-GB"/>
              </w:rPr>
            </w:pPr>
            <w:r w:rsidRPr="00A67684">
              <w:rPr>
                <w:rFonts w:ascii="Verdana" w:eastAsia="Times New Roman" w:hAnsi="Verdana" w:cs="Times New Roman"/>
                <w:color w:val="333399"/>
                <w:sz w:val="18"/>
                <w:szCs w:val="18"/>
                <w:lang w:eastAsia="en-GB"/>
              </w:rPr>
              <w:t>Total</w:t>
            </w:r>
          </w:p>
        </w:tc>
        <w:tc>
          <w:tcPr>
            <w:tcW w:w="3500" w:type="pct"/>
            <w:tcMar>
              <w:top w:w="30" w:type="dxa"/>
              <w:left w:w="30" w:type="dxa"/>
              <w:bottom w:w="105" w:type="dxa"/>
              <w:right w:w="30" w:type="dxa"/>
            </w:tcMar>
            <w:hideMark/>
          </w:tcPr>
          <w:p w:rsidR="00A67684" w:rsidRPr="00A67684" w:rsidRDefault="00A67684" w:rsidP="00A67684">
            <w:pPr>
              <w:spacing w:after="0" w:line="240" w:lineRule="auto"/>
              <w:rPr>
                <w:rFonts w:ascii="Verdana" w:eastAsia="Times New Roman" w:hAnsi="Verdana" w:cs="Times New Roman"/>
                <w:color w:val="000000"/>
                <w:sz w:val="18"/>
                <w:szCs w:val="18"/>
                <w:lang w:eastAsia="en-GB"/>
              </w:rPr>
            </w:pPr>
            <w:r w:rsidRPr="00A67684">
              <w:rPr>
                <w:rFonts w:ascii="Verdana" w:eastAsia="Times New Roman" w:hAnsi="Verdana" w:cs="Times New Roman"/>
                <w:color w:val="000000"/>
                <w:sz w:val="18"/>
                <w:szCs w:val="18"/>
                <w:lang w:eastAsia="en-GB"/>
              </w:rPr>
              <w:t>0.00 GBP</w:t>
            </w:r>
          </w:p>
        </w:tc>
        <w:tc>
          <w:tcPr>
            <w:tcW w:w="0" w:type="auto"/>
            <w:vAlign w:val="center"/>
            <w:hideMark/>
          </w:tcPr>
          <w:p w:rsidR="00A67684" w:rsidRPr="00A67684" w:rsidRDefault="00A67684" w:rsidP="00A67684">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A67684" w:rsidRPr="00A67684" w:rsidRDefault="00A67684" w:rsidP="00A67684">
            <w:pPr>
              <w:spacing w:after="0" w:line="240" w:lineRule="auto"/>
              <w:rPr>
                <w:rFonts w:ascii="Times New Roman" w:eastAsia="Times New Roman" w:hAnsi="Times New Roman" w:cs="Times New Roman"/>
                <w:sz w:val="20"/>
                <w:szCs w:val="20"/>
                <w:lang w:eastAsia="en-GB"/>
              </w:rPr>
            </w:pPr>
          </w:p>
        </w:tc>
      </w:tr>
      <w:tr w:rsidR="00A67684" w:rsidRPr="00A67684" w:rsidTr="00A67684">
        <w:trPr>
          <w:tblCellSpacing w:w="0" w:type="dxa"/>
        </w:trPr>
        <w:tc>
          <w:tcPr>
            <w:tcW w:w="0" w:type="auto"/>
            <w:gridSpan w:val="2"/>
            <w:tcMar>
              <w:top w:w="30" w:type="dxa"/>
              <w:left w:w="30" w:type="dxa"/>
              <w:bottom w:w="105" w:type="dxa"/>
              <w:right w:w="30" w:type="dxa"/>
            </w:tcMar>
            <w:hideMark/>
          </w:tcPr>
          <w:p w:rsidR="00A67684" w:rsidRPr="00A67684" w:rsidRDefault="00A67684" w:rsidP="00A67684">
            <w:pPr>
              <w:spacing w:after="0" w:line="240" w:lineRule="auto"/>
              <w:rPr>
                <w:rFonts w:ascii="Verdana" w:eastAsia="Times New Roman" w:hAnsi="Verdana" w:cs="Times New Roman"/>
                <w:color w:val="333399"/>
                <w:sz w:val="18"/>
                <w:szCs w:val="18"/>
                <w:lang w:eastAsia="en-GB"/>
              </w:rPr>
            </w:pPr>
            <w:r w:rsidRPr="00A67684">
              <w:rPr>
                <w:rFonts w:ascii="Verdana" w:eastAsia="Times New Roman" w:hAnsi="Verdana" w:cs="Times New Roman"/>
                <w:color w:val="333399"/>
                <w:sz w:val="18"/>
                <w:szCs w:val="18"/>
                <w:lang w:eastAsia="en-GB"/>
              </w:rPr>
              <w:t>Terms and Conditions</w:t>
            </w:r>
          </w:p>
        </w:tc>
        <w:tc>
          <w:tcPr>
            <w:tcW w:w="0" w:type="auto"/>
            <w:vAlign w:val="center"/>
            <w:hideMark/>
          </w:tcPr>
          <w:p w:rsidR="00A67684" w:rsidRPr="00A67684" w:rsidRDefault="00A67684" w:rsidP="00A67684">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A67684" w:rsidRPr="00A67684" w:rsidRDefault="00A67684" w:rsidP="00A67684">
            <w:pPr>
              <w:spacing w:after="0" w:line="240" w:lineRule="auto"/>
              <w:rPr>
                <w:rFonts w:ascii="Times New Roman" w:eastAsia="Times New Roman" w:hAnsi="Times New Roman" w:cs="Times New Roman"/>
                <w:sz w:val="20"/>
                <w:szCs w:val="20"/>
                <w:lang w:eastAsia="en-GB"/>
              </w:rPr>
            </w:pPr>
          </w:p>
        </w:tc>
      </w:tr>
      <w:tr w:rsidR="00A67684" w:rsidRPr="00A67684" w:rsidTr="00A67684">
        <w:trPr>
          <w:tblCellSpacing w:w="0" w:type="dxa"/>
        </w:trPr>
        <w:tc>
          <w:tcPr>
            <w:tcW w:w="0" w:type="auto"/>
            <w:gridSpan w:val="2"/>
            <w:tcMar>
              <w:top w:w="30" w:type="dxa"/>
              <w:left w:w="30" w:type="dxa"/>
              <w:bottom w:w="105" w:type="dxa"/>
              <w:right w:w="30" w:type="dxa"/>
            </w:tcMar>
            <w:hideMark/>
          </w:tcPr>
          <w:p w:rsidR="00A67684" w:rsidRPr="00A67684" w:rsidRDefault="00A67684" w:rsidP="00A67684">
            <w:pPr>
              <w:spacing w:after="0" w:line="240" w:lineRule="auto"/>
              <w:jc w:val="center"/>
              <w:rPr>
                <w:rFonts w:ascii="Times New Roman" w:eastAsia="Times New Roman" w:hAnsi="Times New Roman" w:cs="Times New Roman"/>
                <w:sz w:val="24"/>
                <w:szCs w:val="24"/>
                <w:lang w:eastAsia="en-GB"/>
              </w:rPr>
            </w:pPr>
            <w:r w:rsidRPr="00A67684">
              <w:rPr>
                <w:rFonts w:ascii="Times New Roman" w:eastAsia="Times New Roman" w:hAnsi="Times New Roman" w:cs="Times New Roman"/>
                <w:b/>
                <w:bCs/>
                <w:sz w:val="24"/>
                <w:szCs w:val="24"/>
                <w:lang w:eastAsia="en-GB"/>
              </w:rPr>
              <w:lastRenderedPageBreak/>
              <w:t xml:space="preserve">TERMS AND CONDITIONS </w:t>
            </w:r>
          </w:p>
          <w:p w:rsidR="00A67684" w:rsidRPr="00A67684" w:rsidRDefault="00A67684" w:rsidP="00A67684">
            <w:pPr>
              <w:spacing w:after="0" w:line="240" w:lineRule="auto"/>
              <w:rPr>
                <w:rFonts w:ascii="Times New Roman" w:eastAsia="Times New Roman" w:hAnsi="Times New Roman" w:cs="Times New Roman"/>
                <w:sz w:val="24"/>
                <w:szCs w:val="24"/>
                <w:lang w:eastAsia="en-GB"/>
              </w:rPr>
            </w:pPr>
            <w:r w:rsidRPr="00A67684">
              <w:rPr>
                <w:rFonts w:ascii="Times New Roman" w:eastAsia="Times New Roman" w:hAnsi="Times New Roman" w:cs="Times New Roman"/>
                <w:sz w:val="24"/>
                <w:szCs w:val="24"/>
                <w:lang w:eastAsia="en-GB"/>
              </w:rPr>
              <w:t xml:space="preserve">This copyrighted material is owned by or exclusively licensed to John Wiley &amp; Sons, Inc. or one of its group companies (each </w:t>
            </w:r>
            <w:proofErr w:type="spellStart"/>
            <w:r w:rsidRPr="00A67684">
              <w:rPr>
                <w:rFonts w:ascii="Times New Roman" w:eastAsia="Times New Roman" w:hAnsi="Times New Roman" w:cs="Times New Roman"/>
                <w:sz w:val="24"/>
                <w:szCs w:val="24"/>
                <w:lang w:eastAsia="en-GB"/>
              </w:rPr>
              <w:t>a"Wiley</w:t>
            </w:r>
            <w:proofErr w:type="spellEnd"/>
            <w:r w:rsidRPr="00A67684">
              <w:rPr>
                <w:rFonts w:ascii="Times New Roman" w:eastAsia="Times New Roman" w:hAnsi="Times New Roman" w:cs="Times New Roman"/>
                <w:sz w:val="24"/>
                <w:szCs w:val="24"/>
                <w:lang w:eastAsia="en-GB"/>
              </w:rPr>
              <w:t xml:space="preserve"> Company") or handled on behalf of a society with which a Wiley Company has exclusive publishing rights in relation to a particular work (collectively "WILEY"). By clicking "accept" in connection with completing this licensing transaction, you agree that the following terms and conditions apply to this transaction (along with the billing and payment terms and conditions established by the Copyright Clearance </w:t>
            </w:r>
            <w:proofErr w:type="spellStart"/>
            <w:r w:rsidRPr="00A67684">
              <w:rPr>
                <w:rFonts w:ascii="Times New Roman" w:eastAsia="Times New Roman" w:hAnsi="Times New Roman" w:cs="Times New Roman"/>
                <w:sz w:val="24"/>
                <w:szCs w:val="24"/>
                <w:lang w:eastAsia="en-GB"/>
              </w:rPr>
              <w:t>Center</w:t>
            </w:r>
            <w:proofErr w:type="spellEnd"/>
            <w:r w:rsidRPr="00A67684">
              <w:rPr>
                <w:rFonts w:ascii="Times New Roman" w:eastAsia="Times New Roman" w:hAnsi="Times New Roman" w:cs="Times New Roman"/>
                <w:sz w:val="24"/>
                <w:szCs w:val="24"/>
                <w:lang w:eastAsia="en-GB"/>
              </w:rPr>
              <w:t xml:space="preserve"> Inc., ("CCC's Billing and Payment terms and conditions"), at the time that you opened your </w:t>
            </w:r>
            <w:proofErr w:type="spellStart"/>
            <w:r w:rsidRPr="00A67684">
              <w:rPr>
                <w:rFonts w:ascii="Times New Roman" w:eastAsia="Times New Roman" w:hAnsi="Times New Roman" w:cs="Times New Roman"/>
                <w:sz w:val="24"/>
                <w:szCs w:val="24"/>
                <w:lang w:eastAsia="en-GB"/>
              </w:rPr>
              <w:t>RightsLink</w:t>
            </w:r>
            <w:proofErr w:type="spellEnd"/>
            <w:r w:rsidRPr="00A67684">
              <w:rPr>
                <w:rFonts w:ascii="Times New Roman" w:eastAsia="Times New Roman" w:hAnsi="Times New Roman" w:cs="Times New Roman"/>
                <w:sz w:val="24"/>
                <w:szCs w:val="24"/>
                <w:lang w:eastAsia="en-GB"/>
              </w:rPr>
              <w:t xml:space="preserve"> account (these are available at any time at </w:t>
            </w:r>
            <w:hyperlink r:id="rId6" w:tgtFrame="_blank" w:history="1">
              <w:r w:rsidRPr="00A67684">
                <w:rPr>
                  <w:rFonts w:ascii="Times New Roman" w:eastAsia="Times New Roman" w:hAnsi="Times New Roman" w:cs="Times New Roman"/>
                  <w:color w:val="0000FF"/>
                  <w:sz w:val="24"/>
                  <w:szCs w:val="24"/>
                  <w:u w:val="single"/>
                  <w:lang w:eastAsia="en-GB"/>
                </w:rPr>
                <w:t>http://myaccount.copyright.com</w:t>
              </w:r>
            </w:hyperlink>
            <w:r w:rsidRPr="00A67684">
              <w:rPr>
                <w:rFonts w:ascii="Times New Roman" w:eastAsia="Times New Roman" w:hAnsi="Times New Roman" w:cs="Times New Roman"/>
                <w:sz w:val="24"/>
                <w:szCs w:val="24"/>
                <w:lang w:eastAsia="en-GB"/>
              </w:rPr>
              <w:t>).</w:t>
            </w:r>
          </w:p>
          <w:p w:rsidR="00A67684" w:rsidRPr="00A67684" w:rsidRDefault="00A67684" w:rsidP="00A67684">
            <w:pPr>
              <w:spacing w:after="0" w:line="240" w:lineRule="auto"/>
              <w:rPr>
                <w:rFonts w:ascii="Times New Roman" w:eastAsia="Times New Roman" w:hAnsi="Times New Roman" w:cs="Times New Roman"/>
                <w:sz w:val="24"/>
                <w:szCs w:val="24"/>
                <w:lang w:eastAsia="en-GB"/>
              </w:rPr>
            </w:pPr>
            <w:r w:rsidRPr="00A67684">
              <w:rPr>
                <w:rFonts w:ascii="Times New Roman" w:eastAsia="Times New Roman" w:hAnsi="Times New Roman" w:cs="Times New Roman"/>
                <w:sz w:val="24"/>
                <w:szCs w:val="24"/>
                <w:lang w:eastAsia="en-GB"/>
              </w:rPr>
              <w:br/>
            </w:r>
            <w:r w:rsidRPr="00A67684">
              <w:rPr>
                <w:rFonts w:ascii="Times New Roman" w:eastAsia="Times New Roman" w:hAnsi="Times New Roman" w:cs="Times New Roman"/>
                <w:b/>
                <w:bCs/>
                <w:sz w:val="24"/>
                <w:szCs w:val="24"/>
                <w:lang w:eastAsia="en-GB"/>
              </w:rPr>
              <w:t>Terms and Conditions</w:t>
            </w:r>
          </w:p>
          <w:p w:rsidR="00A67684" w:rsidRPr="00A67684" w:rsidRDefault="00A67684" w:rsidP="00A67684">
            <w:pPr>
              <w:numPr>
                <w:ilvl w:val="0"/>
                <w:numId w:val="1"/>
              </w:numPr>
              <w:spacing w:before="100" w:beforeAutospacing="1" w:after="240" w:line="240" w:lineRule="auto"/>
              <w:rPr>
                <w:rFonts w:ascii="Times New Roman" w:eastAsia="Times New Roman" w:hAnsi="Times New Roman" w:cs="Times New Roman"/>
                <w:sz w:val="24"/>
                <w:szCs w:val="24"/>
                <w:lang w:eastAsia="en-GB"/>
              </w:rPr>
            </w:pPr>
            <w:r w:rsidRPr="00A67684">
              <w:rPr>
                <w:rFonts w:ascii="Times New Roman" w:eastAsia="Times New Roman" w:hAnsi="Times New Roman" w:cs="Times New Roman"/>
                <w:sz w:val="24"/>
                <w:szCs w:val="24"/>
                <w:lang w:eastAsia="en-GB"/>
              </w:rPr>
              <w:t xml:space="preserve">The materials you have requested permission to reproduce or reuse (the "Wiley Materials") are protected by copyright. </w:t>
            </w:r>
          </w:p>
          <w:p w:rsidR="00A67684" w:rsidRPr="00A67684" w:rsidRDefault="00A67684" w:rsidP="00A67684">
            <w:pPr>
              <w:numPr>
                <w:ilvl w:val="0"/>
                <w:numId w:val="1"/>
              </w:numPr>
              <w:spacing w:before="100" w:beforeAutospacing="1" w:after="240" w:line="240" w:lineRule="auto"/>
              <w:rPr>
                <w:rFonts w:ascii="Times New Roman" w:eastAsia="Times New Roman" w:hAnsi="Times New Roman" w:cs="Times New Roman"/>
                <w:sz w:val="24"/>
                <w:szCs w:val="24"/>
                <w:lang w:eastAsia="en-GB"/>
              </w:rPr>
            </w:pPr>
            <w:r w:rsidRPr="00A67684">
              <w:rPr>
                <w:rFonts w:ascii="Times New Roman" w:eastAsia="Times New Roman" w:hAnsi="Times New Roman" w:cs="Times New Roman"/>
                <w:sz w:val="24"/>
                <w:szCs w:val="24"/>
                <w:lang w:eastAsia="en-GB"/>
              </w:rPr>
              <w:t xml:space="preserve">You are hereby granted a personal, non-exclusive, non-sub licensable (on a stand-alone basis), non-transferable, worldwide, limited license </w:t>
            </w:r>
            <w:r w:rsidRPr="00A67684">
              <w:rPr>
                <w:rFonts w:ascii="Times New Roman" w:eastAsia="Times New Roman" w:hAnsi="Times New Roman" w:cs="Times New Roman"/>
                <w:sz w:val="24"/>
                <w:szCs w:val="24"/>
                <w:u w:val="single"/>
                <w:lang w:eastAsia="en-GB"/>
              </w:rPr>
              <w:t>to reproduce the Wiley Materials for the purpose specified in the licensing process.</w:t>
            </w:r>
            <w:r w:rsidRPr="00A67684">
              <w:rPr>
                <w:rFonts w:ascii="Times New Roman" w:eastAsia="Times New Roman" w:hAnsi="Times New Roman" w:cs="Times New Roman"/>
                <w:sz w:val="24"/>
                <w:szCs w:val="24"/>
                <w:lang w:eastAsia="en-GB"/>
              </w:rPr>
              <w:t xml:space="preserve"> This license, </w:t>
            </w:r>
            <w:r w:rsidRPr="00A67684">
              <w:rPr>
                <w:rFonts w:ascii="Times New Roman" w:eastAsia="Times New Roman" w:hAnsi="Times New Roman" w:cs="Times New Roman"/>
                <w:b/>
                <w:bCs/>
                <w:sz w:val="24"/>
                <w:szCs w:val="24"/>
                <w:lang w:eastAsia="en-GB"/>
              </w:rPr>
              <w:t>and any CONTENT (PDF or image file) purchased as part of your order,</w:t>
            </w:r>
            <w:r w:rsidRPr="00A67684">
              <w:rPr>
                <w:rFonts w:ascii="Times New Roman" w:eastAsia="Times New Roman" w:hAnsi="Times New Roman" w:cs="Times New Roman"/>
                <w:sz w:val="24"/>
                <w:szCs w:val="24"/>
                <w:lang w:eastAsia="en-GB"/>
              </w:rPr>
              <w:t xml:space="preserve"> is for a one-time use only and limited to any maximum distribution number specified in the license. The first instance of republication or reuse granted by this license must be completed within two years of the date of the grant of this license (although copies prepared before the end date may be distributed thereafter). The Wiley Materials shall not be used in any other manner or for any other purpose, beyond what is granted in the license. Permission is granted subject to an appropriate acknowledgement given to the author, title of the material/book/journal and the publisher. You shall also duplicate the copyright notice that appears in the Wiley publication in your use of the Wiley Material. Permission is also granted on the understanding that nowhere in the text is a previously published source acknowledged for all or part of this Wiley Material. Any third party content is expressly excluded from this permission.</w:t>
            </w:r>
          </w:p>
          <w:p w:rsidR="00A67684" w:rsidRPr="00A67684" w:rsidRDefault="00A67684" w:rsidP="00A67684">
            <w:pPr>
              <w:numPr>
                <w:ilvl w:val="0"/>
                <w:numId w:val="1"/>
              </w:numPr>
              <w:spacing w:before="100" w:beforeAutospacing="1" w:after="240" w:line="240" w:lineRule="auto"/>
              <w:rPr>
                <w:rFonts w:ascii="Times New Roman" w:eastAsia="Times New Roman" w:hAnsi="Times New Roman" w:cs="Times New Roman"/>
                <w:sz w:val="24"/>
                <w:szCs w:val="24"/>
                <w:lang w:eastAsia="en-GB"/>
              </w:rPr>
            </w:pPr>
            <w:r w:rsidRPr="00A67684">
              <w:rPr>
                <w:rFonts w:ascii="Times New Roman" w:eastAsia="Times New Roman" w:hAnsi="Times New Roman" w:cs="Times New Roman"/>
                <w:sz w:val="24"/>
                <w:szCs w:val="24"/>
                <w:lang w:eastAsia="en-GB"/>
              </w:rPr>
              <w:t xml:space="preserve">With respect to the Wiley Materials, all rights are reserved. Except as expressly granted by the terms of the license, no part of the Wiley Materials may be copied, modified, adapted (except for minor reformatting required by the new Publication), translated, reproduced, transferred or distributed, in any form or by any means, and no derivative works may be made based on the Wiley Materials without the prior permission of the respective copyright </w:t>
            </w:r>
            <w:proofErr w:type="spellStart"/>
            <w:r w:rsidRPr="00A67684">
              <w:rPr>
                <w:rFonts w:ascii="Times New Roman" w:eastAsia="Times New Roman" w:hAnsi="Times New Roman" w:cs="Times New Roman"/>
                <w:sz w:val="24"/>
                <w:szCs w:val="24"/>
                <w:lang w:eastAsia="en-GB"/>
              </w:rPr>
              <w:t>owner.</w:t>
            </w:r>
            <w:r w:rsidRPr="00A67684">
              <w:rPr>
                <w:rFonts w:ascii="Times New Roman" w:eastAsia="Times New Roman" w:hAnsi="Times New Roman" w:cs="Times New Roman"/>
                <w:b/>
                <w:bCs/>
                <w:sz w:val="24"/>
                <w:szCs w:val="24"/>
                <w:lang w:eastAsia="en-GB"/>
              </w:rPr>
              <w:t>For</w:t>
            </w:r>
            <w:proofErr w:type="spellEnd"/>
            <w:r w:rsidRPr="00A67684">
              <w:rPr>
                <w:rFonts w:ascii="Times New Roman" w:eastAsia="Times New Roman" w:hAnsi="Times New Roman" w:cs="Times New Roman"/>
                <w:b/>
                <w:bCs/>
                <w:sz w:val="24"/>
                <w:szCs w:val="24"/>
                <w:lang w:eastAsia="en-GB"/>
              </w:rPr>
              <w:t xml:space="preserve"> STM Signatory Publishers clearing permission under the terms of the </w:t>
            </w:r>
            <w:hyperlink r:id="rId7" w:tgtFrame="_blank" w:history="1">
              <w:r w:rsidRPr="00A67684">
                <w:rPr>
                  <w:rFonts w:ascii="Times New Roman" w:eastAsia="Times New Roman" w:hAnsi="Times New Roman" w:cs="Times New Roman"/>
                  <w:b/>
                  <w:bCs/>
                  <w:color w:val="0000FF"/>
                  <w:sz w:val="24"/>
                  <w:szCs w:val="24"/>
                  <w:u w:val="single"/>
                  <w:lang w:eastAsia="en-GB"/>
                </w:rPr>
                <w:t>STM Permissions Guidelines</w:t>
              </w:r>
            </w:hyperlink>
            <w:r w:rsidRPr="00A67684">
              <w:rPr>
                <w:rFonts w:ascii="Times New Roman" w:eastAsia="Times New Roman" w:hAnsi="Times New Roman" w:cs="Times New Roman"/>
                <w:b/>
                <w:bCs/>
                <w:sz w:val="24"/>
                <w:szCs w:val="24"/>
                <w:lang w:eastAsia="en-GB"/>
              </w:rPr>
              <w:t xml:space="preserve"> only, the terms of the license are extended to include subsequent editions and for editions in other languages, provided such editions are for the work as a whole in situ and does not involve the separate exploitation of the permitted figures or extracts,</w:t>
            </w:r>
            <w:r w:rsidRPr="00A67684">
              <w:rPr>
                <w:rFonts w:ascii="Times New Roman" w:eastAsia="Times New Roman" w:hAnsi="Times New Roman" w:cs="Times New Roman"/>
                <w:sz w:val="24"/>
                <w:szCs w:val="24"/>
                <w:lang w:eastAsia="en-GB"/>
              </w:rPr>
              <w:t xml:space="preserve"> You may not alter, remove or suppress in any manner any copyright, trademark or other notices displayed by the Wiley Materials. You may not license, rent, sell, loan, lease, pledge, offer as security, transfer or assign the Wiley Materials on a stand-alone basis, or any of the rights granted to you hereunder to any other person.</w:t>
            </w:r>
          </w:p>
          <w:p w:rsidR="00A67684" w:rsidRPr="00A67684" w:rsidRDefault="00A67684" w:rsidP="00A67684">
            <w:pPr>
              <w:numPr>
                <w:ilvl w:val="0"/>
                <w:numId w:val="1"/>
              </w:numPr>
              <w:spacing w:before="100" w:beforeAutospacing="1" w:after="240" w:line="240" w:lineRule="auto"/>
              <w:rPr>
                <w:rFonts w:ascii="Times New Roman" w:eastAsia="Times New Roman" w:hAnsi="Times New Roman" w:cs="Times New Roman"/>
                <w:sz w:val="24"/>
                <w:szCs w:val="24"/>
                <w:lang w:eastAsia="en-GB"/>
              </w:rPr>
            </w:pPr>
            <w:r w:rsidRPr="00A67684">
              <w:rPr>
                <w:rFonts w:ascii="Times New Roman" w:eastAsia="Times New Roman" w:hAnsi="Times New Roman" w:cs="Times New Roman"/>
                <w:sz w:val="24"/>
                <w:szCs w:val="24"/>
                <w:lang w:eastAsia="en-GB"/>
              </w:rPr>
              <w:t xml:space="preserve">The Wiley Materials and all of the intellectual property rights therein shall at all </w:t>
            </w:r>
            <w:r w:rsidRPr="00A67684">
              <w:rPr>
                <w:rFonts w:ascii="Times New Roman" w:eastAsia="Times New Roman" w:hAnsi="Times New Roman" w:cs="Times New Roman"/>
                <w:sz w:val="24"/>
                <w:szCs w:val="24"/>
                <w:lang w:eastAsia="en-GB"/>
              </w:rPr>
              <w:lastRenderedPageBreak/>
              <w:t xml:space="preserve">times remain the exclusive property of John Wiley &amp; Sons </w:t>
            </w:r>
            <w:proofErr w:type="spellStart"/>
            <w:r w:rsidRPr="00A67684">
              <w:rPr>
                <w:rFonts w:ascii="Times New Roman" w:eastAsia="Times New Roman" w:hAnsi="Times New Roman" w:cs="Times New Roman"/>
                <w:sz w:val="24"/>
                <w:szCs w:val="24"/>
                <w:lang w:eastAsia="en-GB"/>
              </w:rPr>
              <w:t>Inc</w:t>
            </w:r>
            <w:proofErr w:type="spellEnd"/>
            <w:r w:rsidRPr="00A67684">
              <w:rPr>
                <w:rFonts w:ascii="Times New Roman" w:eastAsia="Times New Roman" w:hAnsi="Times New Roman" w:cs="Times New Roman"/>
                <w:sz w:val="24"/>
                <w:szCs w:val="24"/>
                <w:lang w:eastAsia="en-GB"/>
              </w:rPr>
              <w:t>, the Wiley Companies, or their respective licensors, and your interest therein is only that of having possession of and the right to reproduce the Wiley Materials pursuant to Section 2 herein during the continuance of this Agreement. You agree that you own no right, title or interest in or to the Wiley Materials or any of the intellectual property rights therein. You shall have no rights hereunder other than the license as provided for above in Section 2. No right, license or interest to any trademark, trade name, service mark or other branding ("Marks") of WILEY or its licensors is granted hereunder, and you agree that you shall not assert any such right, license or interest with respect thereto</w:t>
            </w:r>
          </w:p>
          <w:p w:rsidR="00A67684" w:rsidRPr="00A67684" w:rsidRDefault="00A67684" w:rsidP="00A67684">
            <w:pPr>
              <w:numPr>
                <w:ilvl w:val="0"/>
                <w:numId w:val="1"/>
              </w:numPr>
              <w:spacing w:before="100" w:beforeAutospacing="1" w:after="240" w:line="240" w:lineRule="auto"/>
              <w:rPr>
                <w:rFonts w:ascii="Times New Roman" w:eastAsia="Times New Roman" w:hAnsi="Times New Roman" w:cs="Times New Roman"/>
                <w:sz w:val="24"/>
                <w:szCs w:val="24"/>
                <w:lang w:eastAsia="en-GB"/>
              </w:rPr>
            </w:pPr>
            <w:r w:rsidRPr="00A67684">
              <w:rPr>
                <w:rFonts w:ascii="Times New Roman" w:eastAsia="Times New Roman" w:hAnsi="Times New Roman" w:cs="Times New Roman"/>
                <w:sz w:val="24"/>
                <w:szCs w:val="24"/>
                <w:lang w:eastAsia="en-GB"/>
              </w:rPr>
              <w:t xml:space="preserve">NEITHER WILEY NOR ITS LICENSORS MAKES ANY WARRANTY OR REPRESENTATION OF ANY KIND TO YOU OR ANY THIRD PARTY, EXPRESS, IMPLIED OR STATUTORY, WITH RESPECT TO THE MATERIALS OR THE ACCURACY OF ANY INFORMATION CONTAINED IN THE MATERIALS, INCLUDING, WITHOUT LIMITATION, ANY IMPLIED WARRANTY OF MERCHANTABILITY, ACCURACY, SATISFACTORY QUALITY, FITNESS FOR A PARTICULAR PURPOSE, USABILITY, INTEGRATION OR NON-INFRINGEMENT AND ALL SUCH WARRANTIES ARE HEREBY EXCLUDED BY WILEY AND ITS LICENSORS AND WAIVED BY YOU. </w:t>
            </w:r>
          </w:p>
          <w:p w:rsidR="00A67684" w:rsidRPr="00A67684" w:rsidRDefault="00A67684" w:rsidP="00A67684">
            <w:pPr>
              <w:numPr>
                <w:ilvl w:val="0"/>
                <w:numId w:val="1"/>
              </w:numPr>
              <w:spacing w:before="100" w:beforeAutospacing="1" w:after="240" w:line="240" w:lineRule="auto"/>
              <w:rPr>
                <w:rFonts w:ascii="Times New Roman" w:eastAsia="Times New Roman" w:hAnsi="Times New Roman" w:cs="Times New Roman"/>
                <w:sz w:val="24"/>
                <w:szCs w:val="24"/>
                <w:lang w:eastAsia="en-GB"/>
              </w:rPr>
            </w:pPr>
            <w:r w:rsidRPr="00A67684">
              <w:rPr>
                <w:rFonts w:ascii="Times New Roman" w:eastAsia="Times New Roman" w:hAnsi="Times New Roman" w:cs="Times New Roman"/>
                <w:sz w:val="24"/>
                <w:szCs w:val="24"/>
                <w:lang w:eastAsia="en-GB"/>
              </w:rPr>
              <w:t>WILEY shall have the right to terminate this Agreement immediately upon breach of this Agreement by you.</w:t>
            </w:r>
          </w:p>
          <w:p w:rsidR="00A67684" w:rsidRPr="00A67684" w:rsidRDefault="00A67684" w:rsidP="00A67684">
            <w:pPr>
              <w:numPr>
                <w:ilvl w:val="0"/>
                <w:numId w:val="1"/>
              </w:numPr>
              <w:spacing w:before="100" w:beforeAutospacing="1" w:after="240" w:line="240" w:lineRule="auto"/>
              <w:rPr>
                <w:rFonts w:ascii="Times New Roman" w:eastAsia="Times New Roman" w:hAnsi="Times New Roman" w:cs="Times New Roman"/>
                <w:sz w:val="24"/>
                <w:szCs w:val="24"/>
                <w:lang w:eastAsia="en-GB"/>
              </w:rPr>
            </w:pPr>
            <w:r w:rsidRPr="00A67684">
              <w:rPr>
                <w:rFonts w:ascii="Times New Roman" w:eastAsia="Times New Roman" w:hAnsi="Times New Roman" w:cs="Times New Roman"/>
                <w:sz w:val="24"/>
                <w:szCs w:val="24"/>
                <w:lang w:eastAsia="en-GB"/>
              </w:rPr>
              <w:t>You shall indemnify, defend and hold harmless WILEY, its Licensors and their respective directors, officers, agents and employees, from and against any actual or threatened claims, demands, causes of action or proceedings arising from any breach of this Agreement by you.</w:t>
            </w:r>
          </w:p>
          <w:p w:rsidR="00A67684" w:rsidRPr="00A67684" w:rsidRDefault="00A67684" w:rsidP="00A67684">
            <w:pPr>
              <w:numPr>
                <w:ilvl w:val="0"/>
                <w:numId w:val="1"/>
              </w:numPr>
              <w:spacing w:before="100" w:beforeAutospacing="1" w:after="240" w:line="240" w:lineRule="auto"/>
              <w:rPr>
                <w:rFonts w:ascii="Times New Roman" w:eastAsia="Times New Roman" w:hAnsi="Times New Roman" w:cs="Times New Roman"/>
                <w:sz w:val="24"/>
                <w:szCs w:val="24"/>
                <w:lang w:eastAsia="en-GB"/>
              </w:rPr>
            </w:pPr>
            <w:r w:rsidRPr="00A67684">
              <w:rPr>
                <w:rFonts w:ascii="Times New Roman" w:eastAsia="Times New Roman" w:hAnsi="Times New Roman" w:cs="Times New Roman"/>
                <w:sz w:val="24"/>
                <w:szCs w:val="24"/>
                <w:lang w:eastAsia="en-GB"/>
              </w:rPr>
              <w:t xml:space="preserve">IN NO EVENT SHALL WILEY OR ITS LICENSORS BE LIABLE TO YOU OR ANY OTHER PARTY OR ANY OTHER PERSON OR ENTITY FOR ANY SPECIAL, CONSEQUENTIAL, INCIDENTAL, INDIRECT, EXEMPLARY OR PUNITIVE DAMAGES, HOWEVER CAUSED, ARISING OUT OF OR IN CONNECTION WITH THE DOWNLOADING, PROVISIONING, VIEWING OR USE OF THE MATERIALS REGARDLESS OF THE FORM OF ACTION, WHETHER FOR BREACH OF CONTRACT, BREACH OF WARRANTY, TORT, NEGLIGENCE, INFRINGEMENT OR OTHERWISE (INCLUDING, WITHOUT LIMITATION, DAMAGES BASED ON LOSS OF PROFITS, DATA, FILES, USE, BUSINESS OPPORTUNITY OR CLAIMS OF THIRD PARTIES), AND WHETHER OR NOT THE PARTY HAS BEEN ADVISED OF THE POSSIBILITY OF SUCH DAMAGES. THIS LIMITATION SHALL APPLY NOTWITHSTANDING ANY FAILURE OF ESSENTIAL PURPOSE OF ANY LIMITED REMEDY PROVIDED HEREIN. </w:t>
            </w:r>
          </w:p>
          <w:p w:rsidR="00A67684" w:rsidRPr="00A67684" w:rsidRDefault="00A67684" w:rsidP="00A67684">
            <w:pPr>
              <w:numPr>
                <w:ilvl w:val="0"/>
                <w:numId w:val="1"/>
              </w:numPr>
              <w:spacing w:before="100" w:beforeAutospacing="1" w:after="240" w:line="240" w:lineRule="auto"/>
              <w:rPr>
                <w:rFonts w:ascii="Times New Roman" w:eastAsia="Times New Roman" w:hAnsi="Times New Roman" w:cs="Times New Roman"/>
                <w:sz w:val="24"/>
                <w:szCs w:val="24"/>
                <w:lang w:eastAsia="en-GB"/>
              </w:rPr>
            </w:pPr>
            <w:r w:rsidRPr="00A67684">
              <w:rPr>
                <w:rFonts w:ascii="Times New Roman" w:eastAsia="Times New Roman" w:hAnsi="Times New Roman" w:cs="Times New Roman"/>
                <w:sz w:val="24"/>
                <w:szCs w:val="24"/>
                <w:lang w:eastAsia="en-GB"/>
              </w:rPr>
              <w:t xml:space="preserve">Should any provision of this Agreement be held by a court of competent jurisdiction to be illegal, invalid, or unenforceable, that provision shall be deemed amended to achieve as nearly as possible the same economic effect as the original provision, and the legality, validity and enforceability of the remaining provisions </w:t>
            </w:r>
            <w:r w:rsidRPr="00A67684">
              <w:rPr>
                <w:rFonts w:ascii="Times New Roman" w:eastAsia="Times New Roman" w:hAnsi="Times New Roman" w:cs="Times New Roman"/>
                <w:sz w:val="24"/>
                <w:szCs w:val="24"/>
                <w:lang w:eastAsia="en-GB"/>
              </w:rPr>
              <w:lastRenderedPageBreak/>
              <w:t xml:space="preserve">of this Agreement shall not be affected or impaired thereby. </w:t>
            </w:r>
          </w:p>
          <w:p w:rsidR="00A67684" w:rsidRPr="00A67684" w:rsidRDefault="00A67684" w:rsidP="00A67684">
            <w:pPr>
              <w:numPr>
                <w:ilvl w:val="0"/>
                <w:numId w:val="1"/>
              </w:numPr>
              <w:spacing w:before="100" w:beforeAutospacing="1" w:after="240" w:line="240" w:lineRule="auto"/>
              <w:rPr>
                <w:rFonts w:ascii="Times New Roman" w:eastAsia="Times New Roman" w:hAnsi="Times New Roman" w:cs="Times New Roman"/>
                <w:sz w:val="24"/>
                <w:szCs w:val="24"/>
                <w:lang w:eastAsia="en-GB"/>
              </w:rPr>
            </w:pPr>
            <w:r w:rsidRPr="00A67684">
              <w:rPr>
                <w:rFonts w:ascii="Times New Roman" w:eastAsia="Times New Roman" w:hAnsi="Times New Roman" w:cs="Times New Roman"/>
                <w:sz w:val="24"/>
                <w:szCs w:val="24"/>
                <w:lang w:eastAsia="en-GB"/>
              </w:rPr>
              <w:t xml:space="preserve">The failure of either party to enforce any term or condition of this Agreement shall not constitute a waiver of either party's right to enforce each and every term and condition of this Agreement. No breach under this agreement shall be deemed waived or excused by either party unless such waiver or consent is in writing signed by the party granting such waiver or consent. The waiver by or consent of a party to a breach of any provision of this Agreement shall not operate or be construed as a waiver of or consent to any other or subsequent breach by such other party. </w:t>
            </w:r>
          </w:p>
          <w:p w:rsidR="00A67684" w:rsidRPr="00A67684" w:rsidRDefault="00A67684" w:rsidP="00A67684">
            <w:pPr>
              <w:numPr>
                <w:ilvl w:val="0"/>
                <w:numId w:val="1"/>
              </w:numPr>
              <w:spacing w:before="100" w:beforeAutospacing="1" w:after="240" w:line="240" w:lineRule="auto"/>
              <w:rPr>
                <w:rFonts w:ascii="Times New Roman" w:eastAsia="Times New Roman" w:hAnsi="Times New Roman" w:cs="Times New Roman"/>
                <w:sz w:val="24"/>
                <w:szCs w:val="24"/>
                <w:lang w:eastAsia="en-GB"/>
              </w:rPr>
            </w:pPr>
            <w:r w:rsidRPr="00A67684">
              <w:rPr>
                <w:rFonts w:ascii="Times New Roman" w:eastAsia="Times New Roman" w:hAnsi="Times New Roman" w:cs="Times New Roman"/>
                <w:sz w:val="24"/>
                <w:szCs w:val="24"/>
                <w:lang w:eastAsia="en-GB"/>
              </w:rPr>
              <w:t>This Agreement may not be assigned (including by operation of law or otherwise) by you without WILEY's prior written consent.</w:t>
            </w:r>
          </w:p>
          <w:p w:rsidR="00A67684" w:rsidRPr="00A67684" w:rsidRDefault="00A67684" w:rsidP="00A67684">
            <w:pPr>
              <w:numPr>
                <w:ilvl w:val="0"/>
                <w:numId w:val="1"/>
              </w:numPr>
              <w:spacing w:before="100" w:beforeAutospacing="1" w:after="240" w:line="240" w:lineRule="auto"/>
              <w:rPr>
                <w:rFonts w:ascii="Times New Roman" w:eastAsia="Times New Roman" w:hAnsi="Times New Roman" w:cs="Times New Roman"/>
                <w:sz w:val="24"/>
                <w:szCs w:val="24"/>
                <w:lang w:eastAsia="en-GB"/>
              </w:rPr>
            </w:pPr>
            <w:r w:rsidRPr="00A67684">
              <w:rPr>
                <w:rFonts w:ascii="Times New Roman" w:eastAsia="Times New Roman" w:hAnsi="Times New Roman" w:cs="Times New Roman"/>
                <w:sz w:val="24"/>
                <w:szCs w:val="24"/>
                <w:lang w:eastAsia="en-GB"/>
              </w:rPr>
              <w:t>Any fee required for this permission shall be non-refundable after thirty (30) days from receipt by the CCC.</w:t>
            </w:r>
          </w:p>
          <w:p w:rsidR="00A67684" w:rsidRPr="00A67684" w:rsidRDefault="00A67684" w:rsidP="00A67684">
            <w:pPr>
              <w:numPr>
                <w:ilvl w:val="0"/>
                <w:numId w:val="1"/>
              </w:numPr>
              <w:spacing w:before="100" w:beforeAutospacing="1" w:after="240" w:line="240" w:lineRule="auto"/>
              <w:rPr>
                <w:rFonts w:ascii="Times New Roman" w:eastAsia="Times New Roman" w:hAnsi="Times New Roman" w:cs="Times New Roman"/>
                <w:sz w:val="24"/>
                <w:szCs w:val="24"/>
                <w:lang w:eastAsia="en-GB"/>
              </w:rPr>
            </w:pPr>
            <w:r w:rsidRPr="00A67684">
              <w:rPr>
                <w:rFonts w:ascii="Times New Roman" w:eastAsia="Times New Roman" w:hAnsi="Times New Roman" w:cs="Times New Roman"/>
                <w:sz w:val="24"/>
                <w:szCs w:val="24"/>
                <w:lang w:eastAsia="en-GB"/>
              </w:rPr>
              <w:t xml:space="preserve">These terms and conditions together with CCC's Billing and Payment terms and conditions (which are incorporated herein) form the entire agreement between you and WILEY concerning this licensing transaction and (in the absence of fraud) supersedes all prior agreements and representations of the parties, oral or written. This Agreement may not be amended except in writing signed by both parties. This Agreement shall be binding upon and inure to the benefit of the parties' successors, legal representatives, and authorized assigns. </w:t>
            </w:r>
          </w:p>
          <w:p w:rsidR="00A67684" w:rsidRPr="00A67684" w:rsidRDefault="00A67684" w:rsidP="00A67684">
            <w:pPr>
              <w:numPr>
                <w:ilvl w:val="0"/>
                <w:numId w:val="1"/>
              </w:numPr>
              <w:spacing w:before="100" w:beforeAutospacing="1" w:after="240" w:line="240" w:lineRule="auto"/>
              <w:rPr>
                <w:rFonts w:ascii="Times New Roman" w:eastAsia="Times New Roman" w:hAnsi="Times New Roman" w:cs="Times New Roman"/>
                <w:sz w:val="24"/>
                <w:szCs w:val="24"/>
                <w:lang w:eastAsia="en-GB"/>
              </w:rPr>
            </w:pPr>
            <w:r w:rsidRPr="00A67684">
              <w:rPr>
                <w:rFonts w:ascii="Times New Roman" w:eastAsia="Times New Roman" w:hAnsi="Times New Roman" w:cs="Times New Roman"/>
                <w:sz w:val="24"/>
                <w:szCs w:val="24"/>
                <w:lang w:eastAsia="en-GB"/>
              </w:rPr>
              <w:t>In the event of any conflict between your obligations established by these terms and conditions and those established by CCC's Billing and Payment terms and conditions, these terms and conditions shall prevail.</w:t>
            </w:r>
          </w:p>
          <w:p w:rsidR="00A67684" w:rsidRPr="00A67684" w:rsidRDefault="00A67684" w:rsidP="00A67684">
            <w:pPr>
              <w:numPr>
                <w:ilvl w:val="0"/>
                <w:numId w:val="1"/>
              </w:numPr>
              <w:spacing w:before="100" w:beforeAutospacing="1" w:after="240" w:line="240" w:lineRule="auto"/>
              <w:rPr>
                <w:rFonts w:ascii="Times New Roman" w:eastAsia="Times New Roman" w:hAnsi="Times New Roman" w:cs="Times New Roman"/>
                <w:sz w:val="24"/>
                <w:szCs w:val="24"/>
                <w:lang w:eastAsia="en-GB"/>
              </w:rPr>
            </w:pPr>
            <w:r w:rsidRPr="00A67684">
              <w:rPr>
                <w:rFonts w:ascii="Times New Roman" w:eastAsia="Times New Roman" w:hAnsi="Times New Roman" w:cs="Times New Roman"/>
                <w:sz w:val="24"/>
                <w:szCs w:val="24"/>
                <w:lang w:eastAsia="en-GB"/>
              </w:rPr>
              <w:t>WILEY expressly reserves all rights not specifically granted in the combination of (</w:t>
            </w:r>
            <w:proofErr w:type="spellStart"/>
            <w:r w:rsidRPr="00A67684">
              <w:rPr>
                <w:rFonts w:ascii="Times New Roman" w:eastAsia="Times New Roman" w:hAnsi="Times New Roman" w:cs="Times New Roman"/>
                <w:sz w:val="24"/>
                <w:szCs w:val="24"/>
                <w:lang w:eastAsia="en-GB"/>
              </w:rPr>
              <w:t>i</w:t>
            </w:r>
            <w:proofErr w:type="spellEnd"/>
            <w:r w:rsidRPr="00A67684">
              <w:rPr>
                <w:rFonts w:ascii="Times New Roman" w:eastAsia="Times New Roman" w:hAnsi="Times New Roman" w:cs="Times New Roman"/>
                <w:sz w:val="24"/>
                <w:szCs w:val="24"/>
                <w:lang w:eastAsia="en-GB"/>
              </w:rPr>
              <w:t>) the license details provided by you and accepted in the course of this licensing transaction, (ii) these terms and conditions and (iii) CCC's Billing and Payment terms and conditions.</w:t>
            </w:r>
          </w:p>
          <w:p w:rsidR="00A67684" w:rsidRPr="00A67684" w:rsidRDefault="00A67684" w:rsidP="00A67684">
            <w:pPr>
              <w:numPr>
                <w:ilvl w:val="0"/>
                <w:numId w:val="1"/>
              </w:numPr>
              <w:spacing w:before="100" w:beforeAutospacing="1" w:after="240" w:line="240" w:lineRule="auto"/>
              <w:rPr>
                <w:rFonts w:ascii="Times New Roman" w:eastAsia="Times New Roman" w:hAnsi="Times New Roman" w:cs="Times New Roman"/>
                <w:sz w:val="24"/>
                <w:szCs w:val="24"/>
                <w:lang w:eastAsia="en-GB"/>
              </w:rPr>
            </w:pPr>
            <w:r w:rsidRPr="00A67684">
              <w:rPr>
                <w:rFonts w:ascii="Times New Roman" w:eastAsia="Times New Roman" w:hAnsi="Times New Roman" w:cs="Times New Roman"/>
                <w:sz w:val="24"/>
                <w:szCs w:val="24"/>
                <w:lang w:eastAsia="en-GB"/>
              </w:rPr>
              <w:t>This Agreement will be void if the Type of Use, Format, Circulation, or Requestor Type was misrepresented during the licensing process.</w:t>
            </w:r>
          </w:p>
          <w:p w:rsidR="00A67684" w:rsidRPr="00A67684" w:rsidRDefault="00A67684" w:rsidP="00A67684">
            <w:pPr>
              <w:numPr>
                <w:ilvl w:val="0"/>
                <w:numId w:val="1"/>
              </w:numPr>
              <w:spacing w:before="100" w:beforeAutospacing="1" w:after="240" w:line="240" w:lineRule="auto"/>
              <w:rPr>
                <w:rFonts w:ascii="Times New Roman" w:eastAsia="Times New Roman" w:hAnsi="Times New Roman" w:cs="Times New Roman"/>
                <w:sz w:val="24"/>
                <w:szCs w:val="24"/>
                <w:lang w:eastAsia="en-GB"/>
              </w:rPr>
            </w:pPr>
            <w:r w:rsidRPr="00A67684">
              <w:rPr>
                <w:rFonts w:ascii="Times New Roman" w:eastAsia="Times New Roman" w:hAnsi="Times New Roman" w:cs="Times New Roman"/>
                <w:sz w:val="24"/>
                <w:szCs w:val="24"/>
                <w:lang w:eastAsia="en-GB"/>
              </w:rPr>
              <w:t>This Agreement shall be governed by and construed in accordance with the laws of the State of New York, USA, without regards to such state's conflict of law rules. Any legal action, suit or proceeding arising out of or relating to these Terms and Conditions or the breach thereof shall be instituted in a court of competent jurisdiction in New York County in the State of New York in the United States of America and each party hereby consents and submits to the personal jurisdiction of such court, waives any objection to venue in such court and consents to service of process by registered or certified mail, return receipt requested, at the last known address of such party.</w:t>
            </w:r>
          </w:p>
          <w:p w:rsidR="00A67684" w:rsidRPr="00A67684" w:rsidRDefault="00A67684" w:rsidP="00A67684">
            <w:pPr>
              <w:spacing w:after="0" w:line="240" w:lineRule="auto"/>
              <w:rPr>
                <w:rFonts w:ascii="Times New Roman" w:eastAsia="Times New Roman" w:hAnsi="Times New Roman" w:cs="Times New Roman"/>
                <w:sz w:val="24"/>
                <w:szCs w:val="24"/>
                <w:lang w:eastAsia="en-GB"/>
              </w:rPr>
            </w:pPr>
            <w:r w:rsidRPr="00A67684">
              <w:rPr>
                <w:rFonts w:ascii="Times New Roman" w:eastAsia="Times New Roman" w:hAnsi="Times New Roman" w:cs="Times New Roman"/>
                <w:b/>
                <w:bCs/>
                <w:sz w:val="24"/>
                <w:szCs w:val="24"/>
                <w:lang w:eastAsia="en-GB"/>
              </w:rPr>
              <w:t>WILEY OPEN ACCESS TERMS AND CONDITIONS</w:t>
            </w:r>
          </w:p>
          <w:p w:rsidR="00A67684" w:rsidRPr="00A67684" w:rsidRDefault="00A67684" w:rsidP="00A67684">
            <w:pPr>
              <w:spacing w:after="0" w:line="240" w:lineRule="auto"/>
              <w:rPr>
                <w:rFonts w:ascii="Times New Roman" w:eastAsia="Times New Roman" w:hAnsi="Times New Roman" w:cs="Times New Roman"/>
                <w:sz w:val="24"/>
                <w:szCs w:val="24"/>
                <w:lang w:eastAsia="en-GB"/>
              </w:rPr>
            </w:pPr>
            <w:r w:rsidRPr="00A67684">
              <w:rPr>
                <w:rFonts w:ascii="Times New Roman" w:eastAsia="Times New Roman" w:hAnsi="Times New Roman" w:cs="Times New Roman"/>
                <w:sz w:val="24"/>
                <w:szCs w:val="24"/>
                <w:lang w:eastAsia="en-GB"/>
              </w:rPr>
              <w:t xml:space="preserve">Wiley Publishes Open Access Articles in fully Open Access Journals and in Subscription journals offering Online Open. Although most of the fully Open Access journals publish open access articles under the terms of the Creative Commons Attribution (CC BY) License only, the subscription journals and a few of the Open Access Journals offer a </w:t>
            </w:r>
            <w:r w:rsidRPr="00A67684">
              <w:rPr>
                <w:rFonts w:ascii="Times New Roman" w:eastAsia="Times New Roman" w:hAnsi="Times New Roman" w:cs="Times New Roman"/>
                <w:sz w:val="24"/>
                <w:szCs w:val="24"/>
                <w:lang w:eastAsia="en-GB"/>
              </w:rPr>
              <w:lastRenderedPageBreak/>
              <w:t>choice of Creative Commons Licenses. The license type is clearly identified on the article.</w:t>
            </w:r>
          </w:p>
          <w:p w:rsidR="00A67684" w:rsidRPr="00A67684" w:rsidRDefault="00A67684" w:rsidP="00A67684">
            <w:pPr>
              <w:spacing w:after="0" w:line="240" w:lineRule="auto"/>
              <w:rPr>
                <w:rFonts w:ascii="Times New Roman" w:eastAsia="Times New Roman" w:hAnsi="Times New Roman" w:cs="Times New Roman"/>
                <w:sz w:val="24"/>
                <w:szCs w:val="24"/>
                <w:lang w:eastAsia="en-GB"/>
              </w:rPr>
            </w:pPr>
            <w:r w:rsidRPr="00A67684">
              <w:rPr>
                <w:rFonts w:ascii="Times New Roman" w:eastAsia="Times New Roman" w:hAnsi="Times New Roman" w:cs="Times New Roman"/>
                <w:b/>
                <w:bCs/>
                <w:sz w:val="24"/>
                <w:szCs w:val="24"/>
                <w:lang w:eastAsia="en-GB"/>
              </w:rPr>
              <w:t>The Creative Commons Attribution License</w:t>
            </w:r>
          </w:p>
          <w:p w:rsidR="00A67684" w:rsidRPr="00A67684" w:rsidRDefault="00A67684" w:rsidP="00A67684">
            <w:pPr>
              <w:spacing w:after="0" w:line="240" w:lineRule="auto"/>
              <w:rPr>
                <w:rFonts w:ascii="Times New Roman" w:eastAsia="Times New Roman" w:hAnsi="Times New Roman" w:cs="Times New Roman"/>
                <w:sz w:val="24"/>
                <w:szCs w:val="24"/>
                <w:lang w:eastAsia="en-GB"/>
              </w:rPr>
            </w:pPr>
            <w:r w:rsidRPr="00A67684">
              <w:rPr>
                <w:rFonts w:ascii="Times New Roman" w:eastAsia="Times New Roman" w:hAnsi="Times New Roman" w:cs="Times New Roman"/>
                <w:sz w:val="24"/>
                <w:szCs w:val="24"/>
                <w:lang w:eastAsia="en-GB"/>
              </w:rPr>
              <w:t xml:space="preserve">The </w:t>
            </w:r>
            <w:hyperlink r:id="rId8" w:tgtFrame="_blank" w:history="1">
              <w:r w:rsidRPr="00A67684">
                <w:rPr>
                  <w:rFonts w:ascii="Times New Roman" w:eastAsia="Times New Roman" w:hAnsi="Times New Roman" w:cs="Times New Roman"/>
                  <w:color w:val="0000FF"/>
                  <w:sz w:val="24"/>
                  <w:szCs w:val="24"/>
                  <w:u w:val="single"/>
                  <w:lang w:eastAsia="en-GB"/>
                </w:rPr>
                <w:t>Creative Commons Attribution License (CC-BY)</w:t>
              </w:r>
            </w:hyperlink>
            <w:r w:rsidRPr="00A67684">
              <w:rPr>
                <w:rFonts w:ascii="Times New Roman" w:eastAsia="Times New Roman" w:hAnsi="Times New Roman" w:cs="Times New Roman"/>
                <w:sz w:val="24"/>
                <w:szCs w:val="24"/>
                <w:lang w:eastAsia="en-GB"/>
              </w:rPr>
              <w:t xml:space="preserve"> allows users to copy, distribute and transmit an article, adapt the article and make commercial use of the article. The CC-BY license permits commercial and non-</w:t>
            </w:r>
          </w:p>
          <w:p w:rsidR="00A67684" w:rsidRPr="00A67684" w:rsidRDefault="00A67684" w:rsidP="00A67684">
            <w:pPr>
              <w:spacing w:after="0" w:line="240" w:lineRule="auto"/>
              <w:rPr>
                <w:rFonts w:ascii="Times New Roman" w:eastAsia="Times New Roman" w:hAnsi="Times New Roman" w:cs="Times New Roman"/>
                <w:sz w:val="24"/>
                <w:szCs w:val="24"/>
                <w:lang w:eastAsia="en-GB"/>
              </w:rPr>
            </w:pPr>
            <w:r w:rsidRPr="00A67684">
              <w:rPr>
                <w:rFonts w:ascii="Times New Roman" w:eastAsia="Times New Roman" w:hAnsi="Times New Roman" w:cs="Times New Roman"/>
                <w:b/>
                <w:bCs/>
                <w:sz w:val="24"/>
                <w:szCs w:val="24"/>
                <w:lang w:eastAsia="en-GB"/>
              </w:rPr>
              <w:t>Creative Commons Attribution Non-Commercial License</w:t>
            </w:r>
          </w:p>
          <w:p w:rsidR="00A67684" w:rsidRPr="00A67684" w:rsidRDefault="00A67684" w:rsidP="00A67684">
            <w:pPr>
              <w:spacing w:after="240" w:line="240" w:lineRule="auto"/>
              <w:rPr>
                <w:rFonts w:ascii="Times New Roman" w:eastAsia="Times New Roman" w:hAnsi="Times New Roman" w:cs="Times New Roman"/>
                <w:sz w:val="24"/>
                <w:szCs w:val="24"/>
                <w:lang w:eastAsia="en-GB"/>
              </w:rPr>
            </w:pPr>
            <w:r w:rsidRPr="00A67684">
              <w:rPr>
                <w:rFonts w:ascii="Times New Roman" w:eastAsia="Times New Roman" w:hAnsi="Times New Roman" w:cs="Times New Roman"/>
                <w:sz w:val="24"/>
                <w:szCs w:val="24"/>
                <w:lang w:eastAsia="en-GB"/>
              </w:rPr>
              <w:t xml:space="preserve">The </w:t>
            </w:r>
            <w:hyperlink r:id="rId9" w:tgtFrame="_blank" w:history="1">
              <w:r w:rsidRPr="00A67684">
                <w:rPr>
                  <w:rFonts w:ascii="Times New Roman" w:eastAsia="Times New Roman" w:hAnsi="Times New Roman" w:cs="Times New Roman"/>
                  <w:color w:val="0000FF"/>
                  <w:sz w:val="24"/>
                  <w:szCs w:val="24"/>
                  <w:u w:val="single"/>
                  <w:lang w:eastAsia="en-GB"/>
                </w:rPr>
                <w:t>Creative Commons Attribution Non-Commercial (CC-BY-NC)License</w:t>
              </w:r>
            </w:hyperlink>
            <w:r w:rsidRPr="00A67684">
              <w:rPr>
                <w:rFonts w:ascii="Times New Roman" w:eastAsia="Times New Roman" w:hAnsi="Times New Roman" w:cs="Times New Roman"/>
                <w:sz w:val="24"/>
                <w:szCs w:val="24"/>
                <w:lang w:eastAsia="en-GB"/>
              </w:rPr>
              <w:t xml:space="preserve"> permits use, distribution and reproduction in any medium, provided the original work is properly cited and is not used for commercial purposes.(see below)</w:t>
            </w:r>
          </w:p>
          <w:p w:rsidR="00A67684" w:rsidRPr="00A67684" w:rsidRDefault="00A67684" w:rsidP="00A67684">
            <w:pPr>
              <w:spacing w:after="0" w:line="240" w:lineRule="auto"/>
              <w:rPr>
                <w:rFonts w:ascii="Times New Roman" w:eastAsia="Times New Roman" w:hAnsi="Times New Roman" w:cs="Times New Roman"/>
                <w:sz w:val="24"/>
                <w:szCs w:val="24"/>
                <w:lang w:eastAsia="en-GB"/>
              </w:rPr>
            </w:pPr>
            <w:r w:rsidRPr="00A67684">
              <w:rPr>
                <w:rFonts w:ascii="Times New Roman" w:eastAsia="Times New Roman" w:hAnsi="Times New Roman" w:cs="Times New Roman"/>
                <w:b/>
                <w:bCs/>
                <w:sz w:val="24"/>
                <w:szCs w:val="24"/>
                <w:lang w:eastAsia="en-GB"/>
              </w:rPr>
              <w:t>Creative Commons Attribution-Non-Commercial-</w:t>
            </w:r>
            <w:proofErr w:type="spellStart"/>
            <w:r w:rsidRPr="00A67684">
              <w:rPr>
                <w:rFonts w:ascii="Times New Roman" w:eastAsia="Times New Roman" w:hAnsi="Times New Roman" w:cs="Times New Roman"/>
                <w:b/>
                <w:bCs/>
                <w:sz w:val="24"/>
                <w:szCs w:val="24"/>
                <w:lang w:eastAsia="en-GB"/>
              </w:rPr>
              <w:t>NoDerivs</w:t>
            </w:r>
            <w:proofErr w:type="spellEnd"/>
            <w:r w:rsidRPr="00A67684">
              <w:rPr>
                <w:rFonts w:ascii="Times New Roman" w:eastAsia="Times New Roman" w:hAnsi="Times New Roman" w:cs="Times New Roman"/>
                <w:b/>
                <w:bCs/>
                <w:sz w:val="24"/>
                <w:szCs w:val="24"/>
                <w:lang w:eastAsia="en-GB"/>
              </w:rPr>
              <w:t xml:space="preserve"> License</w:t>
            </w:r>
          </w:p>
          <w:p w:rsidR="00A67684" w:rsidRPr="00A67684" w:rsidRDefault="00A67684" w:rsidP="00A67684">
            <w:pPr>
              <w:spacing w:after="0" w:line="240" w:lineRule="auto"/>
              <w:rPr>
                <w:rFonts w:ascii="Times New Roman" w:eastAsia="Times New Roman" w:hAnsi="Times New Roman" w:cs="Times New Roman"/>
                <w:sz w:val="24"/>
                <w:szCs w:val="24"/>
                <w:lang w:eastAsia="en-GB"/>
              </w:rPr>
            </w:pPr>
            <w:r w:rsidRPr="00A67684">
              <w:rPr>
                <w:rFonts w:ascii="Times New Roman" w:eastAsia="Times New Roman" w:hAnsi="Times New Roman" w:cs="Times New Roman"/>
                <w:sz w:val="24"/>
                <w:szCs w:val="24"/>
                <w:lang w:eastAsia="en-GB"/>
              </w:rPr>
              <w:t xml:space="preserve">The </w:t>
            </w:r>
            <w:hyperlink r:id="rId10" w:tgtFrame="_blank" w:history="1">
              <w:r w:rsidRPr="00A67684">
                <w:rPr>
                  <w:rFonts w:ascii="Times New Roman" w:eastAsia="Times New Roman" w:hAnsi="Times New Roman" w:cs="Times New Roman"/>
                  <w:color w:val="0000FF"/>
                  <w:sz w:val="24"/>
                  <w:szCs w:val="24"/>
                  <w:u w:val="single"/>
                  <w:lang w:eastAsia="en-GB"/>
                </w:rPr>
                <w:t>Creative Commons Attribution Non-Commercial-</w:t>
              </w:r>
              <w:proofErr w:type="spellStart"/>
              <w:r w:rsidRPr="00A67684">
                <w:rPr>
                  <w:rFonts w:ascii="Times New Roman" w:eastAsia="Times New Roman" w:hAnsi="Times New Roman" w:cs="Times New Roman"/>
                  <w:color w:val="0000FF"/>
                  <w:sz w:val="24"/>
                  <w:szCs w:val="24"/>
                  <w:u w:val="single"/>
                  <w:lang w:eastAsia="en-GB"/>
                </w:rPr>
                <w:t>NoDerivs</w:t>
              </w:r>
              <w:proofErr w:type="spellEnd"/>
              <w:r w:rsidRPr="00A67684">
                <w:rPr>
                  <w:rFonts w:ascii="Times New Roman" w:eastAsia="Times New Roman" w:hAnsi="Times New Roman" w:cs="Times New Roman"/>
                  <w:color w:val="0000FF"/>
                  <w:sz w:val="24"/>
                  <w:szCs w:val="24"/>
                  <w:u w:val="single"/>
                  <w:lang w:eastAsia="en-GB"/>
                </w:rPr>
                <w:t xml:space="preserve"> License</w:t>
              </w:r>
            </w:hyperlink>
            <w:r w:rsidRPr="00A67684">
              <w:rPr>
                <w:rFonts w:ascii="Times New Roman" w:eastAsia="Times New Roman" w:hAnsi="Times New Roman" w:cs="Times New Roman"/>
                <w:sz w:val="24"/>
                <w:szCs w:val="24"/>
                <w:lang w:eastAsia="en-GB"/>
              </w:rPr>
              <w:t xml:space="preserve"> (CC-BY-NC-ND) permits use, distribution and reproduction in any medium, provided the original work is properly cited, is not used for commercial purposes and no modifications or adaptations are made. (see below)</w:t>
            </w:r>
          </w:p>
          <w:p w:rsidR="00A67684" w:rsidRPr="00A67684" w:rsidRDefault="00A67684" w:rsidP="00A67684">
            <w:pPr>
              <w:spacing w:after="0" w:line="240" w:lineRule="auto"/>
              <w:rPr>
                <w:rFonts w:ascii="Times New Roman" w:eastAsia="Times New Roman" w:hAnsi="Times New Roman" w:cs="Times New Roman"/>
                <w:sz w:val="24"/>
                <w:szCs w:val="24"/>
                <w:lang w:eastAsia="en-GB"/>
              </w:rPr>
            </w:pPr>
            <w:r w:rsidRPr="00A67684">
              <w:rPr>
                <w:rFonts w:ascii="Times New Roman" w:eastAsia="Times New Roman" w:hAnsi="Times New Roman" w:cs="Times New Roman"/>
                <w:b/>
                <w:bCs/>
                <w:sz w:val="24"/>
                <w:szCs w:val="24"/>
                <w:lang w:eastAsia="en-GB"/>
              </w:rPr>
              <w:t>Use by commercial "for-profit" organizations</w:t>
            </w:r>
          </w:p>
          <w:p w:rsidR="00A67684" w:rsidRPr="00A67684" w:rsidRDefault="00A67684" w:rsidP="00A67684">
            <w:pPr>
              <w:spacing w:after="0" w:line="240" w:lineRule="auto"/>
              <w:rPr>
                <w:rFonts w:ascii="Times New Roman" w:eastAsia="Times New Roman" w:hAnsi="Times New Roman" w:cs="Times New Roman"/>
                <w:sz w:val="24"/>
                <w:szCs w:val="24"/>
                <w:lang w:eastAsia="en-GB"/>
              </w:rPr>
            </w:pPr>
            <w:r w:rsidRPr="00A67684">
              <w:rPr>
                <w:rFonts w:ascii="Times New Roman" w:eastAsia="Times New Roman" w:hAnsi="Times New Roman" w:cs="Times New Roman"/>
                <w:sz w:val="24"/>
                <w:szCs w:val="24"/>
                <w:lang w:eastAsia="en-GB"/>
              </w:rPr>
              <w:t xml:space="preserve">Use of Wiley Open Access articles for commercial, promotional, or marketing purposes requires further explicit permission from Wiley and will be subject to a fee. </w:t>
            </w:r>
          </w:p>
          <w:p w:rsidR="00A67684" w:rsidRPr="00A67684" w:rsidRDefault="00A67684" w:rsidP="00A67684">
            <w:pPr>
              <w:spacing w:after="0" w:line="240" w:lineRule="auto"/>
              <w:rPr>
                <w:rFonts w:ascii="Times New Roman" w:eastAsia="Times New Roman" w:hAnsi="Times New Roman" w:cs="Times New Roman"/>
                <w:sz w:val="24"/>
                <w:szCs w:val="24"/>
                <w:lang w:eastAsia="en-GB"/>
              </w:rPr>
            </w:pPr>
            <w:r w:rsidRPr="00A67684">
              <w:rPr>
                <w:rFonts w:ascii="Times New Roman" w:eastAsia="Times New Roman" w:hAnsi="Times New Roman" w:cs="Times New Roman"/>
                <w:sz w:val="24"/>
                <w:szCs w:val="24"/>
                <w:lang w:eastAsia="en-GB"/>
              </w:rPr>
              <w:t xml:space="preserve">Further details can be found on Wiley Online Library </w:t>
            </w:r>
            <w:hyperlink r:id="rId11" w:tgtFrame="_blank" w:history="1">
              <w:r w:rsidRPr="00A67684">
                <w:rPr>
                  <w:rFonts w:ascii="Times New Roman" w:eastAsia="Times New Roman" w:hAnsi="Times New Roman" w:cs="Times New Roman"/>
                  <w:color w:val="0000FF"/>
                  <w:sz w:val="24"/>
                  <w:szCs w:val="24"/>
                  <w:u w:val="single"/>
                  <w:lang w:eastAsia="en-GB"/>
                </w:rPr>
                <w:t>http://olabout.wiley.com/WileyCDA/Section/id-410895.html</w:t>
              </w:r>
            </w:hyperlink>
            <w:r w:rsidRPr="00A67684">
              <w:rPr>
                <w:rFonts w:ascii="Times New Roman" w:eastAsia="Times New Roman" w:hAnsi="Times New Roman" w:cs="Times New Roman"/>
                <w:sz w:val="24"/>
                <w:szCs w:val="24"/>
                <w:lang w:eastAsia="en-GB"/>
              </w:rPr>
              <w:t xml:space="preserve"> </w:t>
            </w:r>
          </w:p>
          <w:p w:rsidR="00A67684" w:rsidRPr="00A67684" w:rsidRDefault="00A67684" w:rsidP="00A67684">
            <w:pPr>
              <w:spacing w:after="0" w:line="240" w:lineRule="auto"/>
              <w:rPr>
                <w:rFonts w:ascii="Times New Roman" w:eastAsia="Times New Roman" w:hAnsi="Times New Roman" w:cs="Times New Roman"/>
                <w:sz w:val="24"/>
                <w:szCs w:val="24"/>
                <w:lang w:eastAsia="en-GB"/>
              </w:rPr>
            </w:pPr>
            <w:r w:rsidRPr="00A67684">
              <w:rPr>
                <w:rFonts w:ascii="Times New Roman" w:eastAsia="Times New Roman" w:hAnsi="Times New Roman" w:cs="Times New Roman"/>
                <w:sz w:val="24"/>
                <w:szCs w:val="24"/>
                <w:lang w:eastAsia="en-GB"/>
              </w:rPr>
              <w:br/>
            </w:r>
            <w:r w:rsidRPr="00A67684">
              <w:rPr>
                <w:rFonts w:ascii="Times New Roman" w:eastAsia="Times New Roman" w:hAnsi="Times New Roman" w:cs="Times New Roman"/>
                <w:sz w:val="24"/>
                <w:szCs w:val="24"/>
                <w:lang w:eastAsia="en-GB"/>
              </w:rPr>
              <w:br/>
            </w:r>
            <w:r w:rsidRPr="00A67684">
              <w:rPr>
                <w:rFonts w:ascii="Times New Roman" w:eastAsia="Times New Roman" w:hAnsi="Times New Roman" w:cs="Times New Roman"/>
                <w:b/>
                <w:bCs/>
                <w:sz w:val="24"/>
                <w:szCs w:val="24"/>
                <w:lang w:eastAsia="en-GB"/>
              </w:rPr>
              <w:t>Other Terms and Conditions:</w:t>
            </w:r>
            <w:r w:rsidRPr="00A67684">
              <w:rPr>
                <w:rFonts w:ascii="Times New Roman" w:eastAsia="Times New Roman" w:hAnsi="Times New Roman" w:cs="Times New Roman"/>
                <w:sz w:val="24"/>
                <w:szCs w:val="24"/>
                <w:lang w:eastAsia="en-GB"/>
              </w:rPr>
              <w:br/>
            </w:r>
            <w:r w:rsidRPr="00A67684">
              <w:rPr>
                <w:rFonts w:ascii="Times New Roman" w:eastAsia="Times New Roman" w:hAnsi="Times New Roman" w:cs="Times New Roman"/>
                <w:sz w:val="24"/>
                <w:szCs w:val="24"/>
                <w:lang w:eastAsia="en-GB"/>
              </w:rPr>
              <w:br/>
            </w:r>
            <w:r w:rsidRPr="00A67684">
              <w:rPr>
                <w:rFonts w:ascii="Times New Roman" w:eastAsia="Times New Roman" w:hAnsi="Times New Roman" w:cs="Times New Roman"/>
                <w:sz w:val="24"/>
                <w:szCs w:val="24"/>
                <w:lang w:eastAsia="en-GB"/>
              </w:rPr>
              <w:br/>
            </w:r>
            <w:r w:rsidRPr="00A67684">
              <w:rPr>
                <w:rFonts w:ascii="Times New Roman" w:eastAsia="Times New Roman" w:hAnsi="Times New Roman" w:cs="Times New Roman"/>
                <w:sz w:val="24"/>
                <w:szCs w:val="24"/>
                <w:lang w:eastAsia="en-GB"/>
              </w:rPr>
              <w:br/>
            </w:r>
            <w:r w:rsidRPr="00A67684">
              <w:rPr>
                <w:rFonts w:ascii="Times New Roman" w:eastAsia="Times New Roman" w:hAnsi="Times New Roman" w:cs="Times New Roman"/>
                <w:b/>
                <w:bCs/>
                <w:sz w:val="24"/>
                <w:szCs w:val="24"/>
                <w:lang w:eastAsia="en-GB"/>
              </w:rPr>
              <w:t>v1.10 Last updated September 2015</w:t>
            </w:r>
          </w:p>
        </w:tc>
        <w:tc>
          <w:tcPr>
            <w:tcW w:w="0" w:type="auto"/>
            <w:vAlign w:val="center"/>
            <w:hideMark/>
          </w:tcPr>
          <w:p w:rsidR="00A67684" w:rsidRPr="00A67684" w:rsidRDefault="00A67684" w:rsidP="00A67684">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A67684" w:rsidRPr="00A67684" w:rsidRDefault="00A67684" w:rsidP="00A67684">
            <w:pPr>
              <w:spacing w:after="0" w:line="240" w:lineRule="auto"/>
              <w:rPr>
                <w:rFonts w:ascii="Times New Roman" w:eastAsia="Times New Roman" w:hAnsi="Times New Roman" w:cs="Times New Roman"/>
                <w:sz w:val="20"/>
                <w:szCs w:val="20"/>
                <w:lang w:eastAsia="en-GB"/>
              </w:rPr>
            </w:pPr>
          </w:p>
        </w:tc>
      </w:tr>
      <w:tr w:rsidR="00A67684" w:rsidRPr="00A67684" w:rsidTr="00A67684">
        <w:trPr>
          <w:tblCellSpacing w:w="0" w:type="dxa"/>
        </w:trPr>
        <w:tc>
          <w:tcPr>
            <w:tcW w:w="5000" w:type="pct"/>
            <w:gridSpan w:val="2"/>
            <w:tcMar>
              <w:top w:w="30" w:type="dxa"/>
              <w:left w:w="30" w:type="dxa"/>
              <w:bottom w:w="225" w:type="dxa"/>
              <w:right w:w="30" w:type="dxa"/>
            </w:tcMar>
            <w:hideMark/>
          </w:tcPr>
          <w:p w:rsidR="00A67684" w:rsidRPr="00A67684" w:rsidRDefault="00A67684" w:rsidP="00A67684">
            <w:pPr>
              <w:spacing w:after="0" w:line="240" w:lineRule="auto"/>
              <w:rPr>
                <w:rFonts w:ascii="Verdana" w:eastAsia="Times New Roman" w:hAnsi="Verdana" w:cs="Times New Roman"/>
                <w:color w:val="000000"/>
                <w:sz w:val="18"/>
                <w:szCs w:val="18"/>
                <w:lang w:eastAsia="en-GB"/>
              </w:rPr>
            </w:pPr>
            <w:r w:rsidRPr="00A67684">
              <w:rPr>
                <w:rFonts w:ascii="Verdana" w:eastAsia="Times New Roman" w:hAnsi="Verdana" w:cs="Times New Roman"/>
                <w:b/>
                <w:bCs/>
                <w:color w:val="000000"/>
                <w:sz w:val="18"/>
                <w:szCs w:val="18"/>
                <w:lang w:eastAsia="en-GB"/>
              </w:rPr>
              <w:lastRenderedPageBreak/>
              <w:t xml:space="preserve">Questions? </w:t>
            </w:r>
            <w:hyperlink r:id="rId12" w:history="1">
              <w:r w:rsidRPr="00A67684">
                <w:rPr>
                  <w:rFonts w:ascii="Verdana" w:eastAsia="Times New Roman" w:hAnsi="Verdana" w:cs="Times New Roman"/>
                  <w:b/>
                  <w:bCs/>
                  <w:color w:val="0000FF"/>
                  <w:sz w:val="18"/>
                  <w:szCs w:val="18"/>
                  <w:u w:val="single"/>
                  <w:lang w:eastAsia="en-GB"/>
                </w:rPr>
                <w:t>customercare@copyright.com</w:t>
              </w:r>
            </w:hyperlink>
            <w:r w:rsidRPr="00A67684">
              <w:rPr>
                <w:rFonts w:ascii="Verdana" w:eastAsia="Times New Roman" w:hAnsi="Verdana" w:cs="Times New Roman"/>
                <w:b/>
                <w:bCs/>
                <w:color w:val="000000"/>
                <w:sz w:val="18"/>
                <w:szCs w:val="18"/>
                <w:lang w:eastAsia="en-GB"/>
              </w:rPr>
              <w:t xml:space="preserve"> or +1-855-239-3415 (toll free in the US) or +1-978-646-2777.</w:t>
            </w:r>
          </w:p>
        </w:tc>
        <w:tc>
          <w:tcPr>
            <w:tcW w:w="0" w:type="auto"/>
            <w:vAlign w:val="center"/>
            <w:hideMark/>
          </w:tcPr>
          <w:p w:rsidR="00A67684" w:rsidRPr="00A67684" w:rsidRDefault="00A67684" w:rsidP="00A67684">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A67684" w:rsidRPr="00A67684" w:rsidRDefault="00A67684" w:rsidP="00A67684">
            <w:pPr>
              <w:spacing w:after="0" w:line="240" w:lineRule="auto"/>
              <w:rPr>
                <w:rFonts w:ascii="Times New Roman" w:eastAsia="Times New Roman" w:hAnsi="Times New Roman" w:cs="Times New Roman"/>
                <w:sz w:val="20"/>
                <w:szCs w:val="20"/>
                <w:lang w:eastAsia="en-GB"/>
              </w:rPr>
            </w:pPr>
          </w:p>
        </w:tc>
      </w:tr>
      <w:tr w:rsidR="00A67684" w:rsidRPr="00A67684" w:rsidTr="00A67684">
        <w:trPr>
          <w:tblCellSpacing w:w="0" w:type="dxa"/>
        </w:trPr>
        <w:tc>
          <w:tcPr>
            <w:tcW w:w="5000" w:type="pct"/>
            <w:gridSpan w:val="2"/>
            <w:tcMar>
              <w:top w:w="30" w:type="dxa"/>
              <w:left w:w="30" w:type="dxa"/>
              <w:bottom w:w="225" w:type="dxa"/>
              <w:right w:w="30" w:type="dxa"/>
            </w:tcMar>
            <w:hideMark/>
          </w:tcPr>
          <w:p w:rsidR="00A67684" w:rsidRPr="00A67684" w:rsidRDefault="00A67684" w:rsidP="00A67684">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A67684" w:rsidRPr="00A67684" w:rsidRDefault="00A67684" w:rsidP="00A67684">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A67684" w:rsidRPr="00A67684" w:rsidRDefault="00A67684" w:rsidP="00A67684">
            <w:pPr>
              <w:spacing w:after="0" w:line="240" w:lineRule="auto"/>
              <w:rPr>
                <w:rFonts w:ascii="Times New Roman" w:eastAsia="Times New Roman" w:hAnsi="Times New Roman" w:cs="Times New Roman"/>
                <w:sz w:val="20"/>
                <w:szCs w:val="20"/>
                <w:lang w:eastAsia="en-GB"/>
              </w:rPr>
            </w:pPr>
          </w:p>
        </w:tc>
      </w:tr>
      <w:tr w:rsidR="00A67684" w:rsidRPr="00A67684" w:rsidTr="00A67684">
        <w:trPr>
          <w:tblCellSpacing w:w="0" w:type="dxa"/>
        </w:trPr>
        <w:tc>
          <w:tcPr>
            <w:tcW w:w="0" w:type="auto"/>
            <w:gridSpan w:val="2"/>
            <w:tcMar>
              <w:top w:w="30" w:type="dxa"/>
              <w:left w:w="30" w:type="dxa"/>
              <w:bottom w:w="105" w:type="dxa"/>
              <w:right w:w="30" w:type="dxa"/>
            </w:tcMar>
            <w:hideMark/>
          </w:tcPr>
          <w:p w:rsidR="00A67684" w:rsidRPr="00A67684" w:rsidRDefault="00A67684" w:rsidP="00A67684">
            <w:pPr>
              <w:spacing w:after="0" w:line="240" w:lineRule="auto"/>
              <w:rPr>
                <w:rFonts w:ascii="Times New Roman" w:eastAsia="Times New Roman" w:hAnsi="Times New Roman" w:cs="Times New Roman"/>
                <w:sz w:val="24"/>
                <w:szCs w:val="24"/>
                <w:lang w:eastAsia="en-GB"/>
              </w:rPr>
            </w:pPr>
            <w:r w:rsidRPr="00A67684">
              <w:rPr>
                <w:rFonts w:ascii="Times New Roman" w:eastAsia="Times New Roman" w:hAnsi="Times New Roman" w:cs="Times New Roman"/>
                <w:sz w:val="24"/>
                <w:szCs w:val="24"/>
                <w:lang w:eastAsia="en-GB"/>
              </w:rPr>
              <w:pict>
                <v:rect id="_x0000_i1027" style="width:0;height:1.5pt" o:hralign="center" o:hrstd="t" o:hr="t" fillcolor="#a0a0a0" stroked="f"/>
              </w:pict>
            </w:r>
          </w:p>
          <w:p w:rsidR="00A67684" w:rsidRPr="00A67684" w:rsidRDefault="00A67684" w:rsidP="00A67684">
            <w:pPr>
              <w:spacing w:after="0" w:line="240" w:lineRule="auto"/>
              <w:rPr>
                <w:rFonts w:ascii="Times New Roman" w:eastAsia="Times New Roman" w:hAnsi="Times New Roman" w:cs="Times New Roman"/>
                <w:sz w:val="24"/>
                <w:szCs w:val="24"/>
                <w:lang w:eastAsia="en-GB"/>
              </w:rPr>
            </w:pPr>
            <w:r w:rsidRPr="00A67684">
              <w:rPr>
                <w:rFonts w:ascii="Times New Roman" w:eastAsia="Times New Roman" w:hAnsi="Times New Roman" w:cs="Times New Roman"/>
                <w:sz w:val="24"/>
                <w:szCs w:val="24"/>
                <w:lang w:eastAsia="en-GB"/>
              </w:rPr>
              <w:pict>
                <v:rect id="_x0000_i1028" style="width:0;height:1.5pt" o:hralign="center" o:hrstd="t" o:hr="t" fillcolor="#a0a0a0" stroked="f"/>
              </w:pict>
            </w:r>
            <w:r w:rsidRPr="00A67684">
              <w:rPr>
                <w:rFonts w:ascii="Times New Roman" w:eastAsia="Times New Roman" w:hAnsi="Times New Roman" w:cs="Times New Roman"/>
                <w:sz w:val="24"/>
                <w:szCs w:val="24"/>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in;height:18pt" o:ole="">
                  <v:imagedata r:id="rId13" o:title=""/>
                </v:shape>
                <w:control r:id="rId14" w:name="DefaultOcxName" w:shapeid="_x0000_i1098"/>
              </w:object>
            </w:r>
            <w:r w:rsidRPr="00A67684">
              <w:rPr>
                <w:rFonts w:ascii="Times New Roman" w:eastAsia="Times New Roman" w:hAnsi="Times New Roman" w:cs="Times New Roman"/>
                <w:sz w:val="24"/>
                <w:szCs w:val="24"/>
                <w:lang w:eastAsia="en-GB"/>
              </w:rPr>
              <w:object w:dxaOrig="1440" w:dyaOrig="1440">
                <v:shape id="_x0000_i1097" type="#_x0000_t75" style="width:1in;height:18pt" o:ole="">
                  <v:imagedata r:id="rId15" o:title=""/>
                </v:shape>
                <w:control r:id="rId16" w:name="DefaultOcxName1" w:shapeid="_x0000_i1097"/>
              </w:object>
            </w:r>
            <w:r w:rsidRPr="00A67684">
              <w:rPr>
                <w:rFonts w:ascii="Times New Roman" w:eastAsia="Times New Roman" w:hAnsi="Times New Roman" w:cs="Times New Roman"/>
                <w:sz w:val="24"/>
                <w:szCs w:val="24"/>
                <w:lang w:eastAsia="en-GB"/>
              </w:rPr>
              <w:object w:dxaOrig="1440" w:dyaOrig="1440">
                <v:shape id="_x0000_i1096" type="#_x0000_t75" style="width:1in;height:18pt" o:ole="">
                  <v:imagedata r:id="rId17" o:title=""/>
                </v:shape>
                <w:control r:id="rId18" w:name="DefaultOcxName2" w:shapeid="_x0000_i1096"/>
              </w:object>
            </w:r>
            <w:r w:rsidRPr="00A67684">
              <w:rPr>
                <w:rFonts w:ascii="Times New Roman" w:eastAsia="Times New Roman" w:hAnsi="Times New Roman" w:cs="Times New Roman"/>
                <w:sz w:val="24"/>
                <w:szCs w:val="24"/>
                <w:lang w:eastAsia="en-GB"/>
              </w:rPr>
              <w:object w:dxaOrig="1440" w:dyaOrig="1440">
                <v:shape id="_x0000_i1095" type="#_x0000_t75" style="width:1in;height:18pt" o:ole="">
                  <v:imagedata r:id="rId19" o:title=""/>
                </v:shape>
                <w:control r:id="rId20" w:name="DefaultOcxName3" w:shapeid="_x0000_i1095"/>
              </w:object>
            </w:r>
            <w:r w:rsidRPr="00A67684">
              <w:rPr>
                <w:rFonts w:ascii="Times New Roman" w:eastAsia="Times New Roman" w:hAnsi="Times New Roman" w:cs="Times New Roman"/>
                <w:sz w:val="24"/>
                <w:szCs w:val="24"/>
                <w:lang w:eastAsia="en-GB"/>
              </w:rPr>
              <w:object w:dxaOrig="1440" w:dyaOrig="1440">
                <v:shape id="_x0000_i1094" type="#_x0000_t75" style="width:1in;height:18pt" o:ole="">
                  <v:imagedata r:id="rId21" o:title=""/>
                </v:shape>
                <w:control r:id="rId22" w:name="DefaultOcxName4" w:shapeid="_x0000_i1094"/>
              </w:object>
            </w:r>
            <w:r w:rsidRPr="00A67684">
              <w:rPr>
                <w:rFonts w:ascii="Times New Roman" w:eastAsia="Times New Roman" w:hAnsi="Times New Roman" w:cs="Times New Roman"/>
                <w:sz w:val="24"/>
                <w:szCs w:val="24"/>
                <w:lang w:eastAsia="en-GB"/>
              </w:rPr>
              <w:object w:dxaOrig="1440" w:dyaOrig="1440">
                <v:shape id="_x0000_i1093" type="#_x0000_t75" style="width:1in;height:18pt" o:ole="">
                  <v:imagedata r:id="rId23" o:title=""/>
                </v:shape>
                <w:control r:id="rId24" w:name="DefaultOcxName5" w:shapeid="_x0000_i1093"/>
              </w:object>
            </w:r>
            <w:r w:rsidRPr="00A67684">
              <w:rPr>
                <w:rFonts w:ascii="Times New Roman" w:eastAsia="Times New Roman" w:hAnsi="Times New Roman" w:cs="Times New Roman"/>
                <w:sz w:val="24"/>
                <w:szCs w:val="24"/>
                <w:lang w:eastAsia="en-GB"/>
              </w:rPr>
              <w:object w:dxaOrig="1440" w:dyaOrig="1440">
                <v:shape id="_x0000_i1092" type="#_x0000_t75" style="width:1in;height:18pt" o:ole="">
                  <v:imagedata r:id="rId25" o:title=""/>
                </v:shape>
                <w:control r:id="rId26" w:name="DefaultOcxName6" w:shapeid="_x0000_i1092"/>
              </w:object>
            </w:r>
            <w:r w:rsidRPr="00A67684">
              <w:rPr>
                <w:rFonts w:ascii="Times New Roman" w:eastAsia="Times New Roman" w:hAnsi="Times New Roman" w:cs="Times New Roman"/>
                <w:sz w:val="24"/>
                <w:szCs w:val="24"/>
                <w:lang w:eastAsia="en-GB"/>
              </w:rPr>
              <w:object w:dxaOrig="1440" w:dyaOrig="1440">
                <v:shape id="_x0000_i1091" type="#_x0000_t75" style="width:1in;height:18pt" o:ole="">
                  <v:imagedata r:id="rId27" o:title=""/>
                </v:shape>
                <w:control r:id="rId28" w:name="DefaultOcxName7" w:shapeid="_x0000_i1091"/>
              </w:object>
            </w:r>
            <w:r w:rsidRPr="00A67684">
              <w:rPr>
                <w:rFonts w:ascii="Times New Roman" w:eastAsia="Times New Roman" w:hAnsi="Times New Roman" w:cs="Times New Roman"/>
                <w:sz w:val="24"/>
                <w:szCs w:val="24"/>
                <w:lang w:eastAsia="en-GB"/>
              </w:rPr>
              <w:object w:dxaOrig="1440" w:dyaOrig="1440">
                <v:shape id="_x0000_i1090" type="#_x0000_t75" style="width:1in;height:18pt" o:ole="">
                  <v:imagedata r:id="rId27" o:title=""/>
                </v:shape>
                <w:control r:id="rId29" w:name="DefaultOcxName8" w:shapeid="_x0000_i1090"/>
              </w:object>
            </w:r>
            <w:r w:rsidRPr="00A67684">
              <w:rPr>
                <w:rFonts w:ascii="Times New Roman" w:eastAsia="Times New Roman" w:hAnsi="Times New Roman" w:cs="Times New Roman"/>
                <w:sz w:val="24"/>
                <w:szCs w:val="24"/>
                <w:lang w:eastAsia="en-GB"/>
              </w:rPr>
              <w:object w:dxaOrig="1440" w:dyaOrig="1440">
                <v:shape id="_x0000_i1089" type="#_x0000_t75" style="width:1in;height:18pt" o:ole="">
                  <v:imagedata r:id="rId30" o:title=""/>
                </v:shape>
                <w:control r:id="rId31" w:name="DefaultOcxName9" w:shapeid="_x0000_i1089"/>
              </w:object>
            </w:r>
            <w:r w:rsidRPr="00A67684">
              <w:rPr>
                <w:rFonts w:ascii="Times New Roman" w:eastAsia="Times New Roman" w:hAnsi="Times New Roman" w:cs="Times New Roman"/>
                <w:sz w:val="24"/>
                <w:szCs w:val="24"/>
                <w:lang w:eastAsia="en-GB"/>
              </w:rPr>
              <w:object w:dxaOrig="1440" w:dyaOrig="1440">
                <v:shape id="_x0000_i1088" type="#_x0000_t75" style="width:1in;height:18pt" o:ole="">
                  <v:imagedata r:id="rId32" o:title=""/>
                </v:shape>
                <w:control r:id="rId33" w:name="DefaultOcxName10" w:shapeid="_x0000_i1088"/>
              </w:object>
            </w:r>
            <w:r w:rsidRPr="00A67684">
              <w:rPr>
                <w:rFonts w:ascii="Times New Roman" w:eastAsia="Times New Roman" w:hAnsi="Times New Roman" w:cs="Times New Roman"/>
                <w:sz w:val="24"/>
                <w:szCs w:val="24"/>
                <w:lang w:eastAsia="en-GB"/>
              </w:rPr>
              <w:object w:dxaOrig="1440" w:dyaOrig="1440">
                <v:shape id="_x0000_i1087" type="#_x0000_t75" style="width:1in;height:18pt" o:ole="">
                  <v:imagedata r:id="rId27" o:title=""/>
                </v:shape>
                <w:control r:id="rId34" w:name="DefaultOcxName11" w:shapeid="_x0000_i1087"/>
              </w:object>
            </w:r>
            <w:r w:rsidRPr="00A67684">
              <w:rPr>
                <w:rFonts w:ascii="Times New Roman" w:eastAsia="Times New Roman" w:hAnsi="Times New Roman" w:cs="Times New Roman"/>
                <w:sz w:val="24"/>
                <w:szCs w:val="24"/>
                <w:lang w:eastAsia="en-GB"/>
              </w:rPr>
              <w:object w:dxaOrig="1440" w:dyaOrig="1440">
                <v:shape id="_x0000_i1086" type="#_x0000_t75" style="width:1in;height:18pt" o:ole="">
                  <v:imagedata r:id="rId27" o:title=""/>
                </v:shape>
                <w:control r:id="rId35" w:name="DefaultOcxName12" w:shapeid="_x0000_i1086"/>
              </w:object>
            </w:r>
            <w:r w:rsidRPr="00A67684">
              <w:rPr>
                <w:rFonts w:ascii="Times New Roman" w:eastAsia="Times New Roman" w:hAnsi="Times New Roman" w:cs="Times New Roman"/>
                <w:sz w:val="24"/>
                <w:szCs w:val="24"/>
                <w:lang w:eastAsia="en-GB"/>
              </w:rPr>
              <w:object w:dxaOrig="1440" w:dyaOrig="1440">
                <v:shape id="_x0000_i1085" type="#_x0000_t75" style="width:1in;height:18pt" o:ole="">
                  <v:imagedata r:id="rId36" o:title=""/>
                </v:shape>
                <w:control r:id="rId37" w:name="DefaultOcxName13" w:shapeid="_x0000_i1085"/>
              </w:object>
            </w:r>
            <w:r w:rsidRPr="00A67684">
              <w:rPr>
                <w:rFonts w:ascii="Times New Roman" w:eastAsia="Times New Roman" w:hAnsi="Times New Roman" w:cs="Times New Roman"/>
                <w:sz w:val="24"/>
                <w:szCs w:val="24"/>
                <w:lang w:eastAsia="en-GB"/>
              </w:rPr>
              <w:object w:dxaOrig="1440" w:dyaOrig="1440">
                <v:shape id="_x0000_i1084" type="#_x0000_t75" style="width:1in;height:18pt" o:ole="">
                  <v:imagedata r:id="rId38" o:title=""/>
                </v:shape>
                <w:control r:id="rId39" w:name="DefaultOcxName14" w:shapeid="_x0000_i1084"/>
              </w:object>
            </w:r>
            <w:r w:rsidRPr="00A67684">
              <w:rPr>
                <w:rFonts w:ascii="Times New Roman" w:eastAsia="Times New Roman" w:hAnsi="Times New Roman" w:cs="Times New Roman"/>
                <w:sz w:val="24"/>
                <w:szCs w:val="24"/>
                <w:lang w:eastAsia="en-GB"/>
              </w:rPr>
              <w:object w:dxaOrig="1440" w:dyaOrig="1440">
                <v:shape id="_x0000_i1083" type="#_x0000_t75" style="width:1in;height:18pt" o:ole="">
                  <v:imagedata r:id="rId40" o:title=""/>
                </v:shape>
                <w:control r:id="rId41" w:name="DefaultOcxName15" w:shapeid="_x0000_i1083"/>
              </w:object>
            </w:r>
            <w:r w:rsidRPr="00A67684">
              <w:rPr>
                <w:rFonts w:ascii="Times New Roman" w:eastAsia="Times New Roman" w:hAnsi="Times New Roman" w:cs="Times New Roman"/>
                <w:sz w:val="24"/>
                <w:szCs w:val="24"/>
                <w:lang w:eastAsia="en-GB"/>
              </w:rPr>
              <w:object w:dxaOrig="1440" w:dyaOrig="1440">
                <v:shape id="_x0000_i1082" type="#_x0000_t75" style="width:1in;height:18pt" o:ole="">
                  <v:imagedata r:id="rId42" o:title=""/>
                </v:shape>
                <w:control r:id="rId43" w:name="DefaultOcxName16" w:shapeid="_x0000_i1082"/>
              </w:object>
            </w:r>
            <w:r w:rsidRPr="00A67684">
              <w:rPr>
                <w:rFonts w:ascii="Times New Roman" w:eastAsia="Times New Roman" w:hAnsi="Times New Roman" w:cs="Times New Roman"/>
                <w:sz w:val="24"/>
                <w:szCs w:val="24"/>
                <w:lang w:eastAsia="en-GB"/>
              </w:rPr>
              <w:object w:dxaOrig="1440" w:dyaOrig="1440">
                <v:shape id="_x0000_i1081" type="#_x0000_t75" style="width:1in;height:18pt" o:ole="">
                  <v:imagedata r:id="rId44" o:title=""/>
                </v:shape>
                <w:control r:id="rId45" w:name="DefaultOcxName17" w:shapeid="_x0000_i1081"/>
              </w:object>
            </w:r>
            <w:r w:rsidRPr="00A67684">
              <w:rPr>
                <w:rFonts w:ascii="Times New Roman" w:eastAsia="Times New Roman" w:hAnsi="Times New Roman" w:cs="Times New Roman"/>
                <w:sz w:val="24"/>
                <w:szCs w:val="24"/>
                <w:lang w:eastAsia="en-GB"/>
              </w:rPr>
              <w:object w:dxaOrig="1440" w:dyaOrig="1440">
                <v:shape id="_x0000_i1080" type="#_x0000_t75" style="width:1in;height:18pt" o:ole="">
                  <v:imagedata r:id="rId46" o:title=""/>
                </v:shape>
                <w:control r:id="rId47" w:name="DefaultOcxName18" w:shapeid="_x0000_i1080"/>
              </w:object>
            </w:r>
            <w:r w:rsidRPr="00A67684">
              <w:rPr>
                <w:rFonts w:ascii="Times New Roman" w:eastAsia="Times New Roman" w:hAnsi="Times New Roman" w:cs="Times New Roman"/>
                <w:sz w:val="24"/>
                <w:szCs w:val="24"/>
                <w:lang w:eastAsia="en-GB"/>
              </w:rPr>
              <w:object w:dxaOrig="1440" w:dyaOrig="1440">
                <v:shape id="_x0000_i1079" type="#_x0000_t75" style="width:1in;height:18pt" o:ole="">
                  <v:imagedata r:id="rId48" o:title=""/>
                </v:shape>
                <w:control r:id="rId49" w:name="DefaultOcxName19" w:shapeid="_x0000_i1079"/>
              </w:object>
            </w:r>
            <w:r w:rsidRPr="00A67684">
              <w:rPr>
                <w:rFonts w:ascii="Times New Roman" w:eastAsia="Times New Roman" w:hAnsi="Times New Roman" w:cs="Times New Roman"/>
                <w:sz w:val="24"/>
                <w:szCs w:val="24"/>
                <w:lang w:eastAsia="en-GB"/>
              </w:rPr>
              <w:object w:dxaOrig="1440" w:dyaOrig="1440">
                <v:shape id="_x0000_i1078" type="#_x0000_t75" style="width:1in;height:18pt" o:ole="">
                  <v:imagedata r:id="rId50" o:title=""/>
                </v:shape>
                <w:control r:id="rId51" w:name="DefaultOcxName20" w:shapeid="_x0000_i1078"/>
              </w:object>
            </w:r>
            <w:r w:rsidRPr="00A67684">
              <w:rPr>
                <w:rFonts w:ascii="Times New Roman" w:eastAsia="Times New Roman" w:hAnsi="Times New Roman" w:cs="Times New Roman"/>
                <w:sz w:val="24"/>
                <w:szCs w:val="24"/>
                <w:lang w:eastAsia="en-GB"/>
              </w:rPr>
              <w:object w:dxaOrig="1440" w:dyaOrig="1440">
                <v:shape id="_x0000_i1077" type="#_x0000_t75" style="width:1in;height:18pt" o:ole="">
                  <v:imagedata r:id="rId27" o:title=""/>
                </v:shape>
                <w:control r:id="rId52" w:name="DefaultOcxName21" w:shapeid="_x0000_i1077"/>
              </w:object>
            </w:r>
          </w:p>
        </w:tc>
        <w:tc>
          <w:tcPr>
            <w:tcW w:w="0" w:type="auto"/>
            <w:vAlign w:val="center"/>
            <w:hideMark/>
          </w:tcPr>
          <w:p w:rsidR="00A67684" w:rsidRPr="00A67684" w:rsidRDefault="00A67684" w:rsidP="00A67684">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A67684" w:rsidRPr="00A67684" w:rsidRDefault="00A67684" w:rsidP="00A67684">
            <w:pPr>
              <w:spacing w:after="0" w:line="240" w:lineRule="auto"/>
              <w:rPr>
                <w:rFonts w:ascii="Times New Roman" w:eastAsia="Times New Roman" w:hAnsi="Times New Roman" w:cs="Times New Roman"/>
                <w:sz w:val="20"/>
                <w:szCs w:val="20"/>
                <w:lang w:eastAsia="en-GB"/>
              </w:rPr>
            </w:pPr>
          </w:p>
        </w:tc>
      </w:tr>
    </w:tbl>
    <w:p w:rsidR="008D58F9" w:rsidRDefault="008D58F9">
      <w:bookmarkStart w:id="0" w:name="_GoBack"/>
      <w:bookmarkEnd w:id="0"/>
    </w:p>
    <w:sectPr w:rsidR="008D58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46A8"/>
    <w:multiLevelType w:val="multilevel"/>
    <w:tmpl w:val="A3AE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684"/>
    <w:rsid w:val="008D58F9"/>
    <w:rsid w:val="00A67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00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control" Target="activeX/activeX3.xml"/><Relationship Id="rId26" Type="http://schemas.openxmlformats.org/officeDocument/2006/relationships/control" Target="activeX/activeX7.xml"/><Relationship Id="rId39" Type="http://schemas.openxmlformats.org/officeDocument/2006/relationships/control" Target="activeX/activeX15.xml"/><Relationship Id="rId3" Type="http://schemas.microsoft.com/office/2007/relationships/stylesWithEffects" Target="stylesWithEffects.xml"/><Relationship Id="rId21" Type="http://schemas.openxmlformats.org/officeDocument/2006/relationships/image" Target="media/image5.wmf"/><Relationship Id="rId34" Type="http://schemas.openxmlformats.org/officeDocument/2006/relationships/control" Target="activeX/activeX12.xml"/><Relationship Id="rId42" Type="http://schemas.openxmlformats.org/officeDocument/2006/relationships/image" Target="media/image14.wmf"/><Relationship Id="rId47" Type="http://schemas.openxmlformats.org/officeDocument/2006/relationships/control" Target="activeX/activeX19.xml"/><Relationship Id="rId50" Type="http://schemas.openxmlformats.org/officeDocument/2006/relationships/image" Target="media/image18.wmf"/><Relationship Id="rId7" Type="http://schemas.openxmlformats.org/officeDocument/2006/relationships/hyperlink" Target="http://www.stm-assoc.org/copyright-legal-affairs/permissions/permissions-guidelines/" TargetMode="External"/><Relationship Id="rId12" Type="http://schemas.openxmlformats.org/officeDocument/2006/relationships/hyperlink" Target="mailto:customercare@copyright.com"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control" Target="activeX/activeX11.xml"/><Relationship Id="rId38" Type="http://schemas.openxmlformats.org/officeDocument/2006/relationships/image" Target="media/image12.wmf"/><Relationship Id="rId46" Type="http://schemas.openxmlformats.org/officeDocument/2006/relationships/image" Target="media/image16.wmf"/><Relationship Id="rId2" Type="http://schemas.openxmlformats.org/officeDocument/2006/relationships/styles" Target="styles.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control" Target="activeX/activeX9.xml"/><Relationship Id="rId41" Type="http://schemas.openxmlformats.org/officeDocument/2006/relationships/control" Target="activeX/activeX16.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account.copyright.com/" TargetMode="External"/><Relationship Id="rId11" Type="http://schemas.openxmlformats.org/officeDocument/2006/relationships/hyperlink" Target="http://olabout.wiley.com/WileyCDA/Section/id-410895.html" TargetMode="External"/><Relationship Id="rId24" Type="http://schemas.openxmlformats.org/officeDocument/2006/relationships/control" Target="activeX/activeX6.xml"/><Relationship Id="rId32" Type="http://schemas.openxmlformats.org/officeDocument/2006/relationships/image" Target="media/image10.wmf"/><Relationship Id="rId37" Type="http://schemas.openxmlformats.org/officeDocument/2006/relationships/control" Target="activeX/activeX14.xml"/><Relationship Id="rId40" Type="http://schemas.openxmlformats.org/officeDocument/2006/relationships/image" Target="media/image13.wmf"/><Relationship Id="rId45" Type="http://schemas.openxmlformats.org/officeDocument/2006/relationships/control" Target="activeX/activeX18.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control" Target="activeX/activeX8.xml"/><Relationship Id="rId36" Type="http://schemas.openxmlformats.org/officeDocument/2006/relationships/image" Target="media/image11.wmf"/><Relationship Id="rId49" Type="http://schemas.openxmlformats.org/officeDocument/2006/relationships/control" Target="activeX/activeX20.xml"/><Relationship Id="rId10" Type="http://schemas.openxmlformats.org/officeDocument/2006/relationships/hyperlink" Target="http://creativecommons.org/licenses/by-nc-nd/3.0/" TargetMode="External"/><Relationship Id="rId19" Type="http://schemas.openxmlformats.org/officeDocument/2006/relationships/image" Target="media/image4.wmf"/><Relationship Id="rId31" Type="http://schemas.openxmlformats.org/officeDocument/2006/relationships/control" Target="activeX/activeX10.xml"/><Relationship Id="rId44" Type="http://schemas.openxmlformats.org/officeDocument/2006/relationships/image" Target="media/image15.wmf"/><Relationship Id="rId52" Type="http://schemas.openxmlformats.org/officeDocument/2006/relationships/control" Target="activeX/activeX22.xml"/><Relationship Id="rId4" Type="http://schemas.openxmlformats.org/officeDocument/2006/relationships/settings" Target="settings.xml"/><Relationship Id="rId9" Type="http://schemas.openxmlformats.org/officeDocument/2006/relationships/hyperlink" Target="http://creativecommons.org/licenses/by-nc/3.0/" TargetMode="External"/><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control" Target="activeX/activeX13.xml"/><Relationship Id="rId43" Type="http://schemas.openxmlformats.org/officeDocument/2006/relationships/control" Target="activeX/activeX17.xml"/><Relationship Id="rId48" Type="http://schemas.openxmlformats.org/officeDocument/2006/relationships/image" Target="media/image17.wmf"/><Relationship Id="rId8" Type="http://schemas.openxmlformats.org/officeDocument/2006/relationships/hyperlink" Target="http://creativecommons.org/licenses/by/3.0/" TargetMode="External"/><Relationship Id="rId51" Type="http://schemas.openxmlformats.org/officeDocument/2006/relationships/control" Target="activeX/activeX2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C-5CC6-11CF-8D67-00AA00BDCE1D}" ax:persistence="persistStream" r:id="rId1"/>
</file>

<file path=word/activeX/activeX21.xml><?xml version="1.0" encoding="utf-8"?>
<ax:ocx xmlns:ax="http://schemas.microsoft.com/office/2006/activeX" xmlns:r="http://schemas.openxmlformats.org/officeDocument/2006/relationships" ax:classid="{5512D11C-5CC6-11CF-8D67-00AA00BDCE1D}" ax:persistence="persistStream" r:id="rId1"/>
</file>

<file path=word/activeX/activeX2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2017</Words>
  <Characters>11500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Craske Jennie</dc:creator>
  <cp:lastModifiedBy>Craske Jennie</cp:lastModifiedBy>
  <cp:revision>1</cp:revision>
  <dcterms:created xsi:type="dcterms:W3CDTF">2018-02-16T10:39:00Z</dcterms:created>
  <dcterms:modified xsi:type="dcterms:W3CDTF">2018-02-16T10:40:00Z</dcterms:modified>
</cp:coreProperties>
</file>